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6A95F" w14:textId="77777777" w:rsidR="003A5D3C" w:rsidRDefault="00FF09BB">
      <w:r w:rsidRPr="00987FB2">
        <w:rPr>
          <w:noProof/>
          <w:color w:val="808080"/>
          <w:sz w:val="48"/>
          <w:lang w:eastAsia="en-GB"/>
        </w:rPr>
        <w:drawing>
          <wp:inline distT="0" distB="0" distL="0" distR="0" wp14:anchorId="6AD31760" wp14:editId="3F34B16A">
            <wp:extent cx="2885704" cy="926295"/>
            <wp:effectExtent l="0" t="0" r="0" b="7620"/>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46" r="-4911" b="10732"/>
                    <a:stretch/>
                  </pic:blipFill>
                  <pic:spPr bwMode="auto">
                    <a:xfrm>
                      <a:off x="0" y="0"/>
                      <a:ext cx="2886234" cy="92646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mc:AlternateContent>
          <mc:Choice Requires="wps">
            <w:drawing>
              <wp:inline distT="0" distB="0" distL="0" distR="0" wp14:anchorId="63870CF1" wp14:editId="4F0866CC">
                <wp:extent cx="3966210" cy="103314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1033145"/>
                        </a:xfrm>
                        <a:prstGeom prst="rect">
                          <a:avLst/>
                        </a:prstGeom>
                        <a:solidFill>
                          <a:srgbClr val="FFFFFF"/>
                        </a:solidFill>
                        <a:ln w="9525">
                          <a:noFill/>
                          <a:miter lim="800000"/>
                          <a:headEnd/>
                          <a:tailEnd/>
                        </a:ln>
                      </wps:spPr>
                      <wps:txbx>
                        <w:txbxContent>
                          <w:p w14:paraId="176EE5F0" w14:textId="77777777" w:rsidR="00FF09BB" w:rsidRPr="00FF09BB" w:rsidRDefault="00FF09BB" w:rsidP="000E049B">
                            <w:pPr>
                              <w:spacing w:before="120"/>
                              <w:jc w:val="center"/>
                              <w:rPr>
                                <w:color w:val="808080"/>
                                <w:sz w:val="48"/>
                              </w:rPr>
                            </w:pPr>
                            <w:r w:rsidRPr="00FF09BB">
                              <w:rPr>
                                <w:color w:val="808080"/>
                                <w:sz w:val="48"/>
                              </w:rPr>
                              <w:t>West Yorkshire Police Council Tax Information 202</w:t>
                            </w:r>
                            <w:r w:rsidR="001D4E5D">
                              <w:rPr>
                                <w:color w:val="808080"/>
                                <w:sz w:val="48"/>
                              </w:rPr>
                              <w:t>1</w:t>
                            </w:r>
                            <w:r w:rsidRPr="00FF09BB">
                              <w:rPr>
                                <w:color w:val="808080"/>
                                <w:sz w:val="48"/>
                              </w:rPr>
                              <w:t>/202</w:t>
                            </w:r>
                            <w:r w:rsidR="001D4E5D">
                              <w:rPr>
                                <w:color w:val="808080"/>
                                <w:sz w:val="48"/>
                              </w:rPr>
                              <w:t>2</w:t>
                            </w:r>
                          </w:p>
                          <w:p w14:paraId="1477D8F8" w14:textId="77777777" w:rsidR="00FF09BB" w:rsidRPr="00FF09BB" w:rsidRDefault="00FF09BB" w:rsidP="000E049B">
                            <w:pPr>
                              <w:jc w:val="center"/>
                              <w:rPr>
                                <w:sz w:val="20"/>
                              </w:rPr>
                            </w:pPr>
                          </w:p>
                        </w:txbxContent>
                      </wps:txbx>
                      <wps:bodyPr rot="0" vert="horz" wrap="square" lIns="36000" tIns="72000" rIns="36000" bIns="0" anchor="t" anchorCtr="0">
                        <a:noAutofit/>
                      </wps:bodyPr>
                    </wps:wsp>
                  </a:graphicData>
                </a:graphic>
              </wp:inline>
            </w:drawing>
          </mc:Choice>
          <mc:Fallback>
            <w:pict>
              <v:shapetype w14:anchorId="63870CF1" id="_x0000_t202" coordsize="21600,21600" o:spt="202" path="m,l,21600r21600,l21600,xe">
                <v:stroke joinstyle="miter"/>
                <v:path gradientshapeok="t" o:connecttype="rect"/>
              </v:shapetype>
              <v:shape id="Text Box 2" o:spid="_x0000_s1026" type="#_x0000_t202" style="width:312.3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" stroked="f">
                <v:textbox inset="1mm,2mm,1mm,0">
                  <w:txbxContent>
                    <w:p w14:paraId="176EE5F0" w14:textId="77777777" w:rsidR="00FF09BB" w:rsidRPr="00FF09BB" w:rsidRDefault="00FF09BB" w:rsidP="000E049B">
                      <w:pPr>
                        <w:spacing w:before="120"/>
                        <w:jc w:val="center"/>
                        <w:rPr>
                          <w:color w:val="808080"/>
                          <w:sz w:val="48"/>
                        </w:rPr>
                      </w:pPr>
                      <w:r w:rsidRPr="00FF09BB">
                        <w:rPr>
                          <w:color w:val="808080"/>
                          <w:sz w:val="48"/>
                        </w:rPr>
                        <w:t>West Yorkshire Police Council Tax Information 202</w:t>
                      </w:r>
                      <w:r w:rsidR="001D4E5D">
                        <w:rPr>
                          <w:color w:val="808080"/>
                          <w:sz w:val="48"/>
                        </w:rPr>
                        <w:t>1</w:t>
                      </w:r>
                      <w:r w:rsidRPr="00FF09BB">
                        <w:rPr>
                          <w:color w:val="808080"/>
                          <w:sz w:val="48"/>
                        </w:rPr>
                        <w:t>/202</w:t>
                      </w:r>
                      <w:r w:rsidR="001D4E5D">
                        <w:rPr>
                          <w:color w:val="808080"/>
                          <w:sz w:val="48"/>
                        </w:rPr>
                        <w:t>2</w:t>
                      </w:r>
                    </w:p>
                    <w:p w14:paraId="1477D8F8" w14:textId="77777777" w:rsidR="00FF09BB" w:rsidRPr="00FF09BB" w:rsidRDefault="00FF09BB" w:rsidP="000E049B">
                      <w:pPr>
                        <w:jc w:val="center"/>
                        <w:rPr>
                          <w:sz w:val="20"/>
                        </w:rPr>
                      </w:pPr>
                    </w:p>
                  </w:txbxContent>
                </v:textbox>
                <w10:anchorlock/>
              </v:shape>
            </w:pict>
          </mc:Fallback>
        </mc:AlternateContent>
      </w:r>
    </w:p>
    <w:p w14:paraId="2A0CA024" w14:textId="77777777" w:rsidR="00FF09BB" w:rsidRDefault="00FF09BB">
      <w:r>
        <w:rPr>
          <w:noProof/>
          <w:lang w:eastAsia="en-GB"/>
        </w:rPr>
        <mc:AlternateContent>
          <mc:Choice Requires="wps">
            <w:drawing>
              <wp:inline distT="0" distB="0" distL="0" distR="0" wp14:anchorId="105C7382" wp14:editId="45C7FC12">
                <wp:extent cx="6851914" cy="296883"/>
                <wp:effectExtent l="0" t="0" r="6350"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14:paraId="190BA34A" w14:textId="77777777" w:rsidR="00FF09BB" w:rsidRPr="00573925" w:rsidRDefault="00FF09BB" w:rsidP="00FF09BB">
                            <w:pPr>
                              <w:shd w:val="clear" w:color="auto" w:fill="FF0000"/>
                              <w:rPr>
                                <w:color w:val="FFFFFF" w:themeColor="background1"/>
                                <w:sz w:val="28"/>
                                <w:szCs w:val="24"/>
                              </w:rPr>
                            </w:pPr>
                            <w:r w:rsidRPr="00573925">
                              <w:rPr>
                                <w:b/>
                                <w:color w:val="FFFFFF" w:themeColor="background1"/>
                                <w:sz w:val="28"/>
                                <w:szCs w:val="24"/>
                              </w:rPr>
                              <w:t>Keeping our communitues safe and feeling safe</w:t>
                            </w:r>
                          </w:p>
                          <w:p w14:paraId="6E840E9E" w14:textId="77777777" w:rsidR="00FF09BB" w:rsidRPr="00FF09BB" w:rsidRDefault="00FF09BB" w:rsidP="00FF09BB">
                            <w:pPr>
                              <w:shd w:val="clear" w:color="auto" w:fill="FF0000"/>
                              <w:rPr>
                                <w:color w:val="FFFFFF" w:themeColor="background1"/>
                                <w:sz w:val="20"/>
                              </w:rPr>
                            </w:pPr>
                          </w:p>
                        </w:txbxContent>
                      </wps:txbx>
                      <wps:bodyPr rot="0" vert="horz" wrap="square" lIns="36000" tIns="72000" rIns="36000" bIns="0" anchor="t" anchorCtr="0">
                        <a:noAutofit/>
                      </wps:bodyPr>
                    </wps:wsp>
                  </a:graphicData>
                </a:graphic>
              </wp:inline>
            </w:drawing>
          </mc:Choice>
          <mc:Fallback>
            <w:pict>
              <v:shape w14:anchorId="105C7382" id="_x0000_s1027"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" stroked="f">
                <v:textbox inset="1mm,2mm,1mm,0">
                  <w:txbxContent>
                    <w:p w14:paraId="190BA34A" w14:textId="77777777" w:rsidR="00FF09BB" w:rsidRPr="00573925" w:rsidRDefault="00FF09BB" w:rsidP="00FF09BB">
                      <w:pPr>
                        <w:shd w:val="clear" w:color="auto" w:fill="FF0000"/>
                        <w:rPr>
                          <w:color w:val="FFFFFF" w:themeColor="background1"/>
                          <w:sz w:val="28"/>
                          <w:szCs w:val="24"/>
                        </w:rPr>
                      </w:pPr>
                      <w:r w:rsidRPr="00573925">
                        <w:rPr>
                          <w:b/>
                          <w:color w:val="FFFFFF" w:themeColor="background1"/>
                          <w:sz w:val="28"/>
                          <w:szCs w:val="24"/>
                        </w:rPr>
                        <w:t>Keeping our communitues safe and feeling safe</w:t>
                      </w:r>
                    </w:p>
                    <w:p w14:paraId="6E840E9E" w14:textId="77777777" w:rsidR="00FF09BB" w:rsidRPr="00FF09BB" w:rsidRDefault="00FF09BB" w:rsidP="00FF09BB">
                      <w:pPr>
                        <w:shd w:val="clear" w:color="auto" w:fill="FF0000"/>
                        <w:rPr>
                          <w:color w:val="FFFFFF" w:themeColor="background1"/>
                          <w:sz w:val="20"/>
                        </w:rPr>
                      </w:pPr>
                    </w:p>
                  </w:txbxContent>
                </v:textbox>
                <w10:anchorlock/>
              </v:shape>
            </w:pict>
          </mc:Fallback>
        </mc:AlternateContent>
      </w:r>
    </w:p>
    <w:p w14:paraId="41685E05" w14:textId="6830D875" w:rsidR="00FF09BB" w:rsidRDefault="00FF09BB" w:rsidP="00FF09BB">
      <w:pPr>
        <w:pStyle w:val="NoSpacing"/>
        <w:rPr>
          <w:color w:val="000000"/>
          <w:sz w:val="24"/>
        </w:rPr>
      </w:pPr>
      <w:r>
        <w:rPr>
          <w:noProof/>
          <w:lang w:eastAsia="en-GB"/>
        </w:rPr>
        <w:drawing>
          <wp:inline distT="0" distB="0" distL="0" distR="0" wp14:anchorId="241E2112" wp14:editId="75B4F38B">
            <wp:extent cx="1928496" cy="1923200"/>
            <wp:effectExtent l="0" t="0" r="0" b="1270"/>
            <wp:docPr id="4" name="Picture 4" descr="MBW for council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W for council ta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496" cy="1923200"/>
                    </a:xfrm>
                    <a:prstGeom prst="rect">
                      <a:avLst/>
                    </a:prstGeom>
                    <a:noFill/>
                    <a:ln>
                      <a:noFill/>
                    </a:ln>
                  </pic:spPr>
                </pic:pic>
              </a:graphicData>
            </a:graphic>
          </wp:inline>
        </w:drawing>
      </w:r>
      <w:r w:rsidR="00573925">
        <w:rPr>
          <w:color w:val="000000"/>
          <w:sz w:val="24"/>
        </w:rPr>
        <w:br w:type="textWrapping" w:clear="all"/>
      </w:r>
    </w:p>
    <w:p w14:paraId="776512D3" w14:textId="638168DC" w:rsidR="001D4E5D" w:rsidRPr="001D4E5D" w:rsidRDefault="001D4E5D" w:rsidP="001D4E5D">
      <w:pPr>
        <w:pStyle w:val="NoSpacing"/>
        <w:rPr>
          <w:color w:val="000000"/>
          <w:sz w:val="24"/>
        </w:rPr>
      </w:pPr>
      <w:r w:rsidRPr="001D4E5D">
        <w:rPr>
          <w:color w:val="000000"/>
          <w:sz w:val="24"/>
        </w:rPr>
        <w:t>Protecting the people of West Yorkshire has been central to my approach in preparing this latest budget, which both builds upon the</w:t>
      </w:r>
      <w:r>
        <w:rPr>
          <w:color w:val="000000"/>
          <w:sz w:val="24"/>
        </w:rPr>
        <w:t xml:space="preserve"> </w:t>
      </w:r>
      <w:r w:rsidRPr="001D4E5D">
        <w:rPr>
          <w:color w:val="000000"/>
          <w:sz w:val="24"/>
        </w:rPr>
        <w:t>foundations we have already laid, whilst taking account of what lies</w:t>
      </w:r>
      <w:r>
        <w:rPr>
          <w:color w:val="000000"/>
          <w:sz w:val="24"/>
        </w:rPr>
        <w:t xml:space="preserve"> </w:t>
      </w:r>
      <w:r w:rsidRPr="001D4E5D">
        <w:rPr>
          <w:color w:val="000000"/>
          <w:sz w:val="24"/>
        </w:rPr>
        <w:t>ahead, including the views of the police, our partners and importantly</w:t>
      </w:r>
      <w:r>
        <w:rPr>
          <w:color w:val="000000"/>
          <w:sz w:val="24"/>
        </w:rPr>
        <w:t xml:space="preserve"> </w:t>
      </w:r>
      <w:r w:rsidRPr="001D4E5D">
        <w:rPr>
          <w:color w:val="000000"/>
          <w:sz w:val="24"/>
        </w:rPr>
        <w:t>the public during the ongoing impact and challenges posed by Covid-19.</w:t>
      </w:r>
    </w:p>
    <w:p w14:paraId="7B9023D5" w14:textId="77777777" w:rsidR="001D4E5D" w:rsidRPr="001D4E5D" w:rsidRDefault="001D4E5D" w:rsidP="001D4E5D">
      <w:pPr>
        <w:pStyle w:val="NoSpacing"/>
        <w:rPr>
          <w:color w:val="000000"/>
          <w:sz w:val="24"/>
        </w:rPr>
      </w:pPr>
      <w:r w:rsidRPr="001D4E5D">
        <w:rPr>
          <w:color w:val="000000"/>
          <w:sz w:val="24"/>
        </w:rPr>
        <w:t xml:space="preserve"> </w:t>
      </w:r>
    </w:p>
    <w:p w14:paraId="1035694D" w14:textId="7C504BFE" w:rsidR="001D4E5D" w:rsidRPr="001D4E5D" w:rsidRDefault="001D4E5D" w:rsidP="001D4E5D">
      <w:pPr>
        <w:pStyle w:val="NoSpacing"/>
        <w:rPr>
          <w:color w:val="000000"/>
          <w:sz w:val="24"/>
        </w:rPr>
      </w:pPr>
      <w:r w:rsidRPr="001D4E5D">
        <w:rPr>
          <w:color w:val="000000"/>
          <w:sz w:val="24"/>
        </w:rPr>
        <w:t>80% of respondents to my public survey on the police precept supported</w:t>
      </w:r>
      <w:r>
        <w:rPr>
          <w:color w:val="000000"/>
          <w:sz w:val="24"/>
        </w:rPr>
        <w:t xml:space="preserve"> </w:t>
      </w:r>
      <w:r w:rsidRPr="001D4E5D">
        <w:rPr>
          <w:color w:val="000000"/>
          <w:sz w:val="24"/>
        </w:rPr>
        <w:t>the extra investment proposed which equates to no more than an extra £15</w:t>
      </w:r>
      <w:r>
        <w:rPr>
          <w:color w:val="000000"/>
          <w:sz w:val="24"/>
        </w:rPr>
        <w:t xml:space="preserve"> </w:t>
      </w:r>
      <w:r w:rsidRPr="001D4E5D">
        <w:rPr>
          <w:color w:val="000000"/>
          <w:sz w:val="24"/>
        </w:rPr>
        <w:t>a year for most households, on average around 26p per week given that most</w:t>
      </w:r>
      <w:r>
        <w:rPr>
          <w:color w:val="000000"/>
          <w:sz w:val="24"/>
        </w:rPr>
        <w:t xml:space="preserve"> </w:t>
      </w:r>
      <w:r w:rsidRPr="001D4E5D">
        <w:rPr>
          <w:color w:val="000000"/>
          <w:sz w:val="24"/>
        </w:rPr>
        <w:t>properties fall within Bands A to C and will remain the 3rd lowest Police</w:t>
      </w:r>
      <w:r>
        <w:rPr>
          <w:color w:val="000000"/>
          <w:sz w:val="24"/>
        </w:rPr>
        <w:t xml:space="preserve"> </w:t>
      </w:r>
      <w:r w:rsidRPr="001D4E5D">
        <w:rPr>
          <w:color w:val="000000"/>
          <w:sz w:val="24"/>
        </w:rPr>
        <w:t>precept in England and Wales.</w:t>
      </w:r>
    </w:p>
    <w:p w14:paraId="6C156285" w14:textId="77777777" w:rsidR="001D4E5D" w:rsidRPr="001D4E5D" w:rsidRDefault="001D4E5D" w:rsidP="001D4E5D">
      <w:pPr>
        <w:pStyle w:val="NoSpacing"/>
        <w:rPr>
          <w:color w:val="000000"/>
          <w:sz w:val="24"/>
        </w:rPr>
      </w:pPr>
      <w:r w:rsidRPr="001D4E5D">
        <w:rPr>
          <w:color w:val="000000"/>
          <w:sz w:val="24"/>
        </w:rPr>
        <w:t xml:space="preserve"> </w:t>
      </w:r>
    </w:p>
    <w:p w14:paraId="3D2D34D8" w14:textId="44B85E3C" w:rsidR="001D4E5D" w:rsidRPr="001D4E5D" w:rsidRDefault="001D4E5D" w:rsidP="001D4E5D">
      <w:pPr>
        <w:pStyle w:val="NoSpacing"/>
        <w:rPr>
          <w:color w:val="000000"/>
          <w:sz w:val="24"/>
        </w:rPr>
      </w:pPr>
      <w:r w:rsidRPr="001D4E5D">
        <w:rPr>
          <w:color w:val="000000"/>
          <w:sz w:val="24"/>
        </w:rPr>
        <w:t>It will see an additional 251 police officers and 73 police staff recruited and</w:t>
      </w:r>
      <w:r>
        <w:rPr>
          <w:color w:val="000000"/>
          <w:sz w:val="24"/>
        </w:rPr>
        <w:t xml:space="preserve"> </w:t>
      </w:r>
      <w:r w:rsidRPr="001D4E5D">
        <w:rPr>
          <w:color w:val="000000"/>
          <w:sz w:val="24"/>
        </w:rPr>
        <w:t>invested into protecting local communities, whilst also sustaining the level</w:t>
      </w:r>
      <w:r>
        <w:rPr>
          <w:color w:val="000000"/>
          <w:sz w:val="24"/>
        </w:rPr>
        <w:t xml:space="preserve"> </w:t>
      </w:r>
      <w:r w:rsidRPr="001D4E5D">
        <w:rPr>
          <w:color w:val="000000"/>
          <w:sz w:val="24"/>
        </w:rPr>
        <w:t>of Police Community Support Officers (PCSOs) up to 566 as part of our</w:t>
      </w:r>
      <w:r>
        <w:rPr>
          <w:color w:val="000000"/>
          <w:sz w:val="24"/>
        </w:rPr>
        <w:t xml:space="preserve"> </w:t>
      </w:r>
      <w:r w:rsidRPr="001D4E5D">
        <w:rPr>
          <w:color w:val="000000"/>
          <w:sz w:val="24"/>
        </w:rPr>
        <w:t>Neighbourhood Policing Teams throughout West Yorkshire.</w:t>
      </w:r>
    </w:p>
    <w:p w14:paraId="2B413B58" w14:textId="77777777" w:rsidR="00FF09BB" w:rsidRPr="005949A2" w:rsidRDefault="00FF09BB" w:rsidP="00FF09BB">
      <w:pPr>
        <w:pStyle w:val="NoSpacing"/>
        <w:rPr>
          <w:color w:val="000000"/>
          <w:sz w:val="24"/>
        </w:rPr>
      </w:pPr>
      <w:r w:rsidRPr="005949A2">
        <w:rPr>
          <w:color w:val="000000"/>
          <w:sz w:val="24"/>
        </w:rPr>
        <w:t> </w:t>
      </w:r>
    </w:p>
    <w:p w14:paraId="008E609C" w14:textId="77777777" w:rsidR="00A04D66" w:rsidRDefault="00FF09BB" w:rsidP="00FF09BB">
      <w:pPr>
        <w:pStyle w:val="NoSpacing"/>
        <w:rPr>
          <w:b/>
          <w:bCs/>
          <w:color w:val="000000"/>
          <w:sz w:val="24"/>
        </w:rPr>
      </w:pPr>
      <w:r w:rsidRPr="005949A2">
        <w:rPr>
          <w:b/>
          <w:bCs/>
          <w:color w:val="000000"/>
          <w:sz w:val="24"/>
        </w:rPr>
        <w:t>Mark Burns-Williamson OBE</w:t>
      </w:r>
    </w:p>
    <w:p w14:paraId="7F7B9FB7" w14:textId="3F8A49CB" w:rsidR="000E049B" w:rsidRDefault="00FF09BB" w:rsidP="00FF09BB">
      <w:pPr>
        <w:pStyle w:val="NoSpacing"/>
        <w:rPr>
          <w:b/>
          <w:bCs/>
          <w:color w:val="000000"/>
          <w:sz w:val="24"/>
        </w:rPr>
      </w:pPr>
      <w:r w:rsidRPr="005949A2">
        <w:rPr>
          <w:b/>
          <w:bCs/>
          <w:color w:val="000000"/>
          <w:sz w:val="24"/>
        </w:rPr>
        <w:t>West Yorkshire’s Police and Crime Commissioner</w:t>
      </w:r>
    </w:p>
    <w:p w14:paraId="373DD1A1" w14:textId="77777777" w:rsidR="00573925" w:rsidRDefault="00573925" w:rsidP="00FF09BB">
      <w:pPr>
        <w:pStyle w:val="NoSpacing"/>
        <w:rPr>
          <w:b/>
          <w:bCs/>
          <w:color w:val="000000"/>
          <w:sz w:val="24"/>
        </w:rPr>
      </w:pPr>
    </w:p>
    <w:p w14:paraId="44AB29B0" w14:textId="77777777" w:rsidR="000E049B" w:rsidRDefault="000E049B" w:rsidP="00FF09BB">
      <w:pPr>
        <w:pStyle w:val="NoSpacing"/>
        <w:rPr>
          <w:b/>
          <w:bCs/>
          <w:color w:val="000000"/>
          <w:sz w:val="24"/>
        </w:rPr>
      </w:pPr>
      <w:r>
        <w:rPr>
          <w:noProof/>
          <w:lang w:eastAsia="en-GB"/>
        </w:rPr>
        <mc:AlternateContent>
          <mc:Choice Requires="wps">
            <w:drawing>
              <wp:inline distT="0" distB="0" distL="0" distR="0" wp14:anchorId="76BC4959" wp14:editId="3056D504">
                <wp:extent cx="6851914" cy="296883"/>
                <wp:effectExtent l="0" t="0" r="6350" b="82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14:paraId="1ECDC0D5" w14:textId="53B7F21E" w:rsidR="000E049B" w:rsidRPr="00573925" w:rsidRDefault="000E049B" w:rsidP="000E049B">
                            <w:pPr>
                              <w:shd w:val="clear" w:color="auto" w:fill="FF0000"/>
                              <w:rPr>
                                <w:color w:val="FFFFFF" w:themeColor="background1"/>
                                <w:sz w:val="28"/>
                                <w:szCs w:val="24"/>
                              </w:rPr>
                            </w:pPr>
                            <w:r w:rsidRPr="00573925">
                              <w:rPr>
                                <w:b/>
                                <w:color w:val="FFFFFF" w:themeColor="background1"/>
                                <w:sz w:val="28"/>
                                <w:szCs w:val="24"/>
                              </w:rPr>
                              <w:t>Where the money came from 202</w:t>
                            </w:r>
                            <w:r w:rsidR="00774DC9">
                              <w:rPr>
                                <w:b/>
                                <w:color w:val="FFFFFF" w:themeColor="background1"/>
                                <w:sz w:val="28"/>
                                <w:szCs w:val="24"/>
                              </w:rPr>
                              <w:t>1</w:t>
                            </w:r>
                            <w:r w:rsidRPr="00573925">
                              <w:rPr>
                                <w:b/>
                                <w:color w:val="FFFFFF" w:themeColor="background1"/>
                                <w:sz w:val="28"/>
                                <w:szCs w:val="24"/>
                              </w:rPr>
                              <w:t>/202</w:t>
                            </w:r>
                            <w:r w:rsidR="00774DC9">
                              <w:rPr>
                                <w:b/>
                                <w:color w:val="FFFFFF" w:themeColor="background1"/>
                                <w:sz w:val="28"/>
                                <w:szCs w:val="24"/>
                              </w:rPr>
                              <w:t>2</w:t>
                            </w:r>
                          </w:p>
                          <w:p w14:paraId="566B7628" w14:textId="77777777" w:rsidR="000E049B" w:rsidRPr="00FF09BB" w:rsidRDefault="000E049B" w:rsidP="000E049B">
                            <w:pPr>
                              <w:shd w:val="clear" w:color="auto" w:fill="FF0000"/>
                              <w:rPr>
                                <w:color w:val="FFFFFF" w:themeColor="background1"/>
                                <w:sz w:val="20"/>
                              </w:rPr>
                            </w:pPr>
                          </w:p>
                        </w:txbxContent>
                      </wps:txbx>
                      <wps:bodyPr rot="0" vert="horz" wrap="square" lIns="36000" tIns="72000" rIns="36000" bIns="0" anchor="t" anchorCtr="0">
                        <a:noAutofit/>
                      </wps:bodyPr>
                    </wps:wsp>
                  </a:graphicData>
                </a:graphic>
              </wp:inline>
            </w:drawing>
          </mc:Choice>
          <mc:Fallback>
            <w:pict>
              <v:shapetype w14:anchorId="76BC4959" id="_x0000_t202" coordsize="21600,21600" o:spt="202" path="m,l,21600r21600,l21600,xe">
                <v:stroke joinstyle="miter"/>
                <v:path gradientshapeok="t" o:connecttype="rect"/>
              </v:shapetype>
              <v:shape id="Text Box 7" o:spid="_x0000_s1028"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" stroked="f">
                <v:textbox inset="1mm,2mm,1mm,0">
                  <w:txbxContent>
                    <w:p w14:paraId="1ECDC0D5" w14:textId="53B7F21E" w:rsidR="000E049B" w:rsidRPr="00573925" w:rsidRDefault="000E049B" w:rsidP="000E049B">
                      <w:pPr>
                        <w:shd w:val="clear" w:color="auto" w:fill="FF0000"/>
                        <w:rPr>
                          <w:color w:val="FFFFFF" w:themeColor="background1"/>
                          <w:sz w:val="28"/>
                          <w:szCs w:val="24"/>
                        </w:rPr>
                      </w:pPr>
                      <w:r w:rsidRPr="00573925">
                        <w:rPr>
                          <w:b/>
                          <w:color w:val="FFFFFF" w:themeColor="background1"/>
                          <w:sz w:val="28"/>
                          <w:szCs w:val="24"/>
                        </w:rPr>
                        <w:t>Where the money came from 202</w:t>
                      </w:r>
                      <w:r w:rsidR="00774DC9">
                        <w:rPr>
                          <w:b/>
                          <w:color w:val="FFFFFF" w:themeColor="background1"/>
                          <w:sz w:val="28"/>
                          <w:szCs w:val="24"/>
                        </w:rPr>
                        <w:t>1</w:t>
                      </w:r>
                      <w:r w:rsidRPr="00573925">
                        <w:rPr>
                          <w:b/>
                          <w:color w:val="FFFFFF" w:themeColor="background1"/>
                          <w:sz w:val="28"/>
                          <w:szCs w:val="24"/>
                        </w:rPr>
                        <w:t>/202</w:t>
                      </w:r>
                      <w:r w:rsidR="00774DC9">
                        <w:rPr>
                          <w:b/>
                          <w:color w:val="FFFFFF" w:themeColor="background1"/>
                          <w:sz w:val="28"/>
                          <w:szCs w:val="24"/>
                        </w:rPr>
                        <w:t>2</w:t>
                      </w:r>
                    </w:p>
                    <w:p w14:paraId="566B7628" w14:textId="77777777" w:rsidR="000E049B" w:rsidRPr="00FF09BB" w:rsidRDefault="000E049B" w:rsidP="000E049B">
                      <w:pPr>
                        <w:shd w:val="clear" w:color="auto" w:fill="FF0000"/>
                        <w:rPr>
                          <w:color w:val="FFFFFF" w:themeColor="background1"/>
                          <w:sz w:val="20"/>
                        </w:rPr>
                      </w:pPr>
                    </w:p>
                  </w:txbxContent>
                </v:textbox>
                <w10:anchorlock/>
              </v:shape>
            </w:pict>
          </mc:Fallback>
        </mc:AlternateContent>
      </w:r>
    </w:p>
    <w:p w14:paraId="756B28AA" w14:textId="0808C66A" w:rsidR="000E049B" w:rsidRPr="000E049B" w:rsidRDefault="00573925" w:rsidP="00FF09BB">
      <w:pPr>
        <w:pStyle w:val="NoSpacing"/>
        <w:rPr>
          <w:b/>
          <w:bCs/>
          <w:color w:val="000000" w:themeColor="text1"/>
          <w:sz w:val="24"/>
        </w:rPr>
      </w:pPr>
      <w:r>
        <w:rPr>
          <w:b/>
          <w:bCs/>
          <w:noProof/>
          <w:color w:val="000000" w:themeColor="text1"/>
          <w:sz w:val="24"/>
        </w:rPr>
        <w:drawing>
          <wp:inline distT="0" distB="0" distL="0" distR="0" wp14:anchorId="01B2CDBE" wp14:editId="38A90504">
            <wp:extent cx="4505325" cy="1990725"/>
            <wp:effectExtent l="0" t="0" r="9525" b="9525"/>
            <wp:docPr id="21" name="Picture 21" descr="A graph showing where the money came from. 60% is Government Grant, 17.1% is income, 22.3% is the Precept, and 0.2% is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4674" b="28533"/>
                    <a:stretch/>
                  </pic:blipFill>
                  <pic:spPr bwMode="auto">
                    <a:xfrm>
                      <a:off x="0" y="0"/>
                      <a:ext cx="4505325" cy="1990725"/>
                    </a:xfrm>
                    <a:prstGeom prst="rect">
                      <a:avLst/>
                    </a:prstGeom>
                    <a:noFill/>
                    <a:ln>
                      <a:noFill/>
                    </a:ln>
                    <a:extLst>
                      <a:ext uri="{53640926-AAD7-44D8-BBD7-CCE9431645EC}">
                        <a14:shadowObscured xmlns:a14="http://schemas.microsoft.com/office/drawing/2010/main"/>
                      </a:ext>
                    </a:extLst>
                  </pic:spPr>
                </pic:pic>
              </a:graphicData>
            </a:graphic>
          </wp:inline>
        </w:drawing>
      </w:r>
    </w:p>
    <w:p w14:paraId="2B03F8E5" w14:textId="77777777" w:rsidR="000E049B" w:rsidRDefault="000E049B" w:rsidP="00FF09BB">
      <w:pPr>
        <w:pStyle w:val="NoSpacing"/>
        <w:rPr>
          <w:b/>
          <w:bCs/>
          <w:color w:val="000000"/>
          <w:sz w:val="24"/>
        </w:rPr>
      </w:pPr>
      <w:r>
        <w:rPr>
          <w:noProof/>
          <w:lang w:eastAsia="en-GB"/>
        </w:rPr>
        <mc:AlternateContent>
          <mc:Choice Requires="wps">
            <w:drawing>
              <wp:inline distT="0" distB="0" distL="0" distR="0" wp14:anchorId="625E4BA2" wp14:editId="56887771">
                <wp:extent cx="2885704" cy="296883"/>
                <wp:effectExtent l="0" t="0" r="0" b="825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791959D1" w14:textId="4860588B" w:rsidR="000E049B" w:rsidRPr="00F324F9" w:rsidRDefault="000E049B"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Government Grant </w:t>
                            </w:r>
                            <w:r w:rsidR="00573925">
                              <w:rPr>
                                <w:color w:val="000000" w:themeColor="text1"/>
                                <w:sz w:val="24"/>
                                <w:shd w:val="clear" w:color="auto" w:fill="FFFFFF" w:themeFill="background1"/>
                              </w:rPr>
                              <w:t>60</w:t>
                            </w:r>
                            <w:r w:rsidR="00F324F9">
                              <w:rPr>
                                <w:color w:val="000000" w:themeColor="text1"/>
                                <w:sz w:val="24"/>
                                <w:shd w:val="clear" w:color="auto" w:fill="FFFFFF" w:themeFill="background1"/>
                              </w:rPr>
                              <w:t>.</w:t>
                            </w:r>
                            <w:r w:rsidR="00573925">
                              <w:rPr>
                                <w:color w:val="000000" w:themeColor="text1"/>
                                <w:sz w:val="24"/>
                                <w:shd w:val="clear" w:color="auto" w:fill="FFFFFF" w:themeFill="background1"/>
                              </w:rPr>
                              <w:t>4</w:t>
                            </w:r>
                            <w:r w:rsidRPr="00F324F9">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625E4BA2" id="Text Box 8" o:spid="_x0000_s1029"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" stroked="f">
                <v:textbox inset="1mm,2mm,1mm,0">
                  <w:txbxContent>
                    <w:p w14:paraId="791959D1" w14:textId="4860588B" w:rsidR="000E049B" w:rsidRPr="00F324F9" w:rsidRDefault="000E049B"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Government Grant </w:t>
                      </w:r>
                      <w:r w:rsidR="00573925">
                        <w:rPr>
                          <w:color w:val="000000" w:themeColor="text1"/>
                          <w:sz w:val="24"/>
                          <w:shd w:val="clear" w:color="auto" w:fill="FFFFFF" w:themeFill="background1"/>
                        </w:rPr>
                        <w:t>60</w:t>
                      </w:r>
                      <w:r w:rsidR="00F324F9">
                        <w:rPr>
                          <w:color w:val="000000" w:themeColor="text1"/>
                          <w:sz w:val="24"/>
                          <w:shd w:val="clear" w:color="auto" w:fill="FFFFFF" w:themeFill="background1"/>
                        </w:rPr>
                        <w:t>.</w:t>
                      </w:r>
                      <w:r w:rsidR="00573925">
                        <w:rPr>
                          <w:color w:val="000000" w:themeColor="text1"/>
                          <w:sz w:val="24"/>
                          <w:shd w:val="clear" w:color="auto" w:fill="FFFFFF" w:themeFill="background1"/>
                        </w:rPr>
                        <w:t>4</w:t>
                      </w:r>
                      <w:r w:rsidRPr="00F324F9">
                        <w:rPr>
                          <w:color w:val="000000" w:themeColor="text1"/>
                          <w:sz w:val="24"/>
                          <w:shd w:val="clear" w:color="auto" w:fill="FFFFFF" w:themeFill="background1"/>
                        </w:rPr>
                        <w:t>%</w:t>
                      </w:r>
                    </w:p>
                  </w:txbxContent>
                </v:textbox>
                <w10:anchorlock/>
              </v:shape>
            </w:pict>
          </mc:Fallback>
        </mc:AlternateContent>
      </w:r>
    </w:p>
    <w:p w14:paraId="52703BD6" w14:textId="77777777" w:rsidR="000E049B" w:rsidRDefault="000E049B" w:rsidP="00FF09BB">
      <w:pPr>
        <w:pStyle w:val="NoSpacing"/>
        <w:rPr>
          <w:b/>
          <w:bCs/>
          <w:color w:val="000000"/>
          <w:sz w:val="24"/>
        </w:rPr>
      </w:pPr>
      <w:r>
        <w:rPr>
          <w:noProof/>
          <w:lang w:eastAsia="en-GB"/>
        </w:rPr>
        <mc:AlternateContent>
          <mc:Choice Requires="wps">
            <w:drawing>
              <wp:inline distT="0" distB="0" distL="0" distR="0" wp14:anchorId="4C5B11FA" wp14:editId="5CCD7B2F">
                <wp:extent cx="2885704" cy="296883"/>
                <wp:effectExtent l="0" t="0" r="0" b="825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3F6C8053" w14:textId="362DF75A" w:rsidR="000E049B" w:rsidRPr="00F324F9" w:rsidRDefault="000E049B" w:rsidP="00F324F9">
                            <w:pPr>
                              <w:shd w:val="clear" w:color="auto" w:fill="FFFFFF" w:themeFill="background1"/>
                              <w:rPr>
                                <w:color w:val="000000" w:themeColor="text1"/>
                                <w:sz w:val="20"/>
                                <w:shd w:val="clear" w:color="auto" w:fill="FFFFFF" w:themeFill="background1"/>
                              </w:rPr>
                            </w:pPr>
                            <w:r w:rsidRPr="00741D71">
                              <w:rPr>
                                <w:color w:val="000000" w:themeColor="text1"/>
                                <w:sz w:val="24"/>
                                <w:shd w:val="clear" w:color="auto" w:fill="FF66CC"/>
                              </w:rPr>
                              <w:t>Pink</w:t>
                            </w:r>
                            <w:r w:rsidRPr="00F324F9">
                              <w:rPr>
                                <w:color w:val="000000" w:themeColor="text1"/>
                                <w:sz w:val="24"/>
                                <w:shd w:val="clear" w:color="auto" w:fill="FFFFFF" w:themeFill="background1"/>
                              </w:rPr>
                              <w:t xml:space="preserve"> – Income </w:t>
                            </w:r>
                            <w:r w:rsidR="00573925">
                              <w:rPr>
                                <w:color w:val="000000" w:themeColor="text1"/>
                                <w:sz w:val="24"/>
                                <w:shd w:val="clear" w:color="auto" w:fill="FFFFFF" w:themeFill="background1"/>
                              </w:rPr>
                              <w:t>17.1</w:t>
                            </w:r>
                            <w:r w:rsidRPr="00F324F9">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4C5B11FA" id="Text Box 9" o:spid="_x0000_s1030"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DXWdWciAgAAHgQAAA4AAAAAAAAAAAAAAAAALgIAAGRycy9lMm9Eb2MueG1sUEsB&#10;Ai0AFAAGAAgAAAAhAJbQVe/aAAAABAEAAA8AAAAAAAAAAAAAAAAAfAQAAGRycy9kb3ducmV2Lnht&#10;bFBLBQYAAAAABAAEAPMAAACDBQAAAAA=&#10;" stroked="f">
                <v:textbox inset="1mm,2mm,1mm,0">
                  <w:txbxContent>
                    <w:p w14:paraId="3F6C8053" w14:textId="362DF75A" w:rsidR="000E049B" w:rsidRPr="00F324F9" w:rsidRDefault="000E049B" w:rsidP="00F324F9">
                      <w:pPr>
                        <w:shd w:val="clear" w:color="auto" w:fill="FFFFFF" w:themeFill="background1"/>
                        <w:rPr>
                          <w:color w:val="000000" w:themeColor="text1"/>
                          <w:sz w:val="20"/>
                          <w:shd w:val="clear" w:color="auto" w:fill="FFFFFF" w:themeFill="background1"/>
                        </w:rPr>
                      </w:pPr>
                      <w:r w:rsidRPr="00741D71">
                        <w:rPr>
                          <w:color w:val="000000" w:themeColor="text1"/>
                          <w:sz w:val="24"/>
                          <w:shd w:val="clear" w:color="auto" w:fill="FF66CC"/>
                        </w:rPr>
                        <w:t>Pink</w:t>
                      </w:r>
                      <w:r w:rsidRPr="00F324F9">
                        <w:rPr>
                          <w:color w:val="000000" w:themeColor="text1"/>
                          <w:sz w:val="24"/>
                          <w:shd w:val="clear" w:color="auto" w:fill="FFFFFF" w:themeFill="background1"/>
                        </w:rPr>
                        <w:t xml:space="preserve"> – Income </w:t>
                      </w:r>
                      <w:r w:rsidR="00573925">
                        <w:rPr>
                          <w:color w:val="000000" w:themeColor="text1"/>
                          <w:sz w:val="24"/>
                          <w:shd w:val="clear" w:color="auto" w:fill="FFFFFF" w:themeFill="background1"/>
                        </w:rPr>
                        <w:t>17.1</w:t>
                      </w:r>
                      <w:r w:rsidRPr="00F324F9">
                        <w:rPr>
                          <w:color w:val="000000" w:themeColor="text1"/>
                          <w:sz w:val="24"/>
                          <w:shd w:val="clear" w:color="auto" w:fill="FFFFFF" w:themeFill="background1"/>
                        </w:rPr>
                        <w:t>%</w:t>
                      </w:r>
                    </w:p>
                  </w:txbxContent>
                </v:textbox>
                <w10:anchorlock/>
              </v:shape>
            </w:pict>
          </mc:Fallback>
        </mc:AlternateContent>
      </w:r>
    </w:p>
    <w:p w14:paraId="36B467FF" w14:textId="77777777" w:rsidR="00F324F9" w:rsidRDefault="00F324F9" w:rsidP="00FF09BB">
      <w:pPr>
        <w:pStyle w:val="NoSpacing"/>
        <w:rPr>
          <w:b/>
          <w:bCs/>
          <w:color w:val="000000"/>
          <w:sz w:val="24"/>
        </w:rPr>
      </w:pPr>
      <w:r>
        <w:rPr>
          <w:noProof/>
          <w:lang w:eastAsia="en-GB"/>
        </w:rPr>
        <mc:AlternateContent>
          <mc:Choice Requires="wps">
            <w:drawing>
              <wp:inline distT="0" distB="0" distL="0" distR="0" wp14:anchorId="51FBB255" wp14:editId="3FF5552C">
                <wp:extent cx="2885704" cy="296883"/>
                <wp:effectExtent l="0" t="0" r="0" b="825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19A41590" w14:textId="1E827AFF"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70C0"/>
                              </w:rPr>
                              <w:t>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Precept (police Council Tax) 22.</w:t>
                            </w:r>
                            <w:r w:rsidR="00573925">
                              <w:rPr>
                                <w:color w:val="000000" w:themeColor="text1"/>
                                <w:sz w:val="24"/>
                                <w:shd w:val="clear" w:color="auto" w:fill="FFFFFF" w:themeFill="background1"/>
                              </w:rPr>
                              <w:t>3</w:t>
                            </w:r>
                            <w:r>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51FBB255" id="Text Box 10" o:spid="_x0000_s1031"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MkwzjkiAgAAIAQAAA4AAAAAAAAAAAAAAAAALgIAAGRycy9lMm9Eb2MueG1sUEsB&#10;Ai0AFAAGAAgAAAAhAJbQVe/aAAAABAEAAA8AAAAAAAAAAAAAAAAAfAQAAGRycy9kb3ducmV2Lnht&#10;bFBLBQYAAAAABAAEAPMAAACDBQAAAAA=&#10;" stroked="f">
                <v:textbox inset="1mm,2mm,1mm,0">
                  <w:txbxContent>
                    <w:p w14:paraId="19A41590" w14:textId="1E827AFF"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70C0"/>
                        </w:rPr>
                        <w:t>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Precept (police Council Tax) 22.</w:t>
                      </w:r>
                      <w:r w:rsidR="00573925">
                        <w:rPr>
                          <w:color w:val="000000" w:themeColor="text1"/>
                          <w:sz w:val="24"/>
                          <w:shd w:val="clear" w:color="auto" w:fill="FFFFFF" w:themeFill="background1"/>
                        </w:rPr>
                        <w:t>3</w:t>
                      </w:r>
                      <w:r>
                        <w:rPr>
                          <w:color w:val="000000" w:themeColor="text1"/>
                          <w:sz w:val="24"/>
                          <w:shd w:val="clear" w:color="auto" w:fill="FFFFFF" w:themeFill="background1"/>
                        </w:rPr>
                        <w:t>%</w:t>
                      </w:r>
                    </w:p>
                  </w:txbxContent>
                </v:textbox>
                <w10:anchorlock/>
              </v:shape>
            </w:pict>
          </mc:Fallback>
        </mc:AlternateContent>
      </w:r>
    </w:p>
    <w:p w14:paraId="420660A7" w14:textId="77777777" w:rsidR="00F324F9" w:rsidRDefault="00F324F9" w:rsidP="00FF09BB">
      <w:pPr>
        <w:pStyle w:val="NoSpacing"/>
        <w:rPr>
          <w:b/>
          <w:bCs/>
          <w:color w:val="000000"/>
          <w:sz w:val="24"/>
        </w:rPr>
      </w:pPr>
      <w:r>
        <w:rPr>
          <w:noProof/>
          <w:lang w:eastAsia="en-GB"/>
        </w:rPr>
        <mc:AlternateContent>
          <mc:Choice Requires="wps">
            <w:drawing>
              <wp:inline distT="0" distB="0" distL="0" distR="0" wp14:anchorId="41D16136" wp14:editId="188B217F">
                <wp:extent cx="2885704" cy="296883"/>
                <wp:effectExtent l="0" t="0" r="0" b="825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7E3936A5" w14:textId="5DE64722"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sz w:val="24"/>
                                <w:shd w:val="clear" w:color="auto" w:fill="FFC000"/>
                              </w:rPr>
                              <w:t>Orange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Other 0.</w:t>
                            </w:r>
                            <w:r w:rsidR="00573925">
                              <w:rPr>
                                <w:color w:val="000000" w:themeColor="text1"/>
                                <w:sz w:val="24"/>
                                <w:shd w:val="clear" w:color="auto" w:fill="FFFFFF" w:themeFill="background1"/>
                              </w:rPr>
                              <w:t>2</w:t>
                            </w:r>
                            <w:r>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41D16136" id="Text Box 11" o:spid="_x0000_s1032"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Dw4x8siAgAAIAQAAA4AAAAAAAAAAAAAAAAALgIAAGRycy9lMm9Eb2MueG1sUEsB&#10;Ai0AFAAGAAgAAAAhAJbQVe/aAAAABAEAAA8AAAAAAAAAAAAAAAAAfAQAAGRycy9kb3ducmV2Lnht&#10;bFBLBQYAAAAABAAEAPMAAACDBQAAAAA=&#10;" stroked="f">
                <v:textbox inset="1mm,2mm,1mm,0">
                  <w:txbxContent>
                    <w:p w14:paraId="7E3936A5" w14:textId="5DE64722"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sz w:val="24"/>
                          <w:shd w:val="clear" w:color="auto" w:fill="FFC000"/>
                        </w:rPr>
                        <w:t>Orange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Other 0.</w:t>
                      </w:r>
                      <w:r w:rsidR="00573925">
                        <w:rPr>
                          <w:color w:val="000000" w:themeColor="text1"/>
                          <w:sz w:val="24"/>
                          <w:shd w:val="clear" w:color="auto" w:fill="FFFFFF" w:themeFill="background1"/>
                        </w:rPr>
                        <w:t>2</w:t>
                      </w:r>
                      <w:r>
                        <w:rPr>
                          <w:color w:val="000000" w:themeColor="text1"/>
                          <w:sz w:val="24"/>
                          <w:shd w:val="clear" w:color="auto" w:fill="FFFFFF" w:themeFill="background1"/>
                        </w:rPr>
                        <w:t>%</w:t>
                      </w:r>
                    </w:p>
                  </w:txbxContent>
                </v:textbox>
                <w10:anchorlock/>
              </v:shape>
            </w:pict>
          </mc:Fallback>
        </mc:AlternateContent>
      </w:r>
    </w:p>
    <w:p w14:paraId="09B6B74B" w14:textId="77777777" w:rsidR="00F324F9" w:rsidRDefault="00F324F9" w:rsidP="00FF09BB">
      <w:pPr>
        <w:pStyle w:val="NoSpacing"/>
        <w:rPr>
          <w:b/>
          <w:bCs/>
          <w:color w:val="000000"/>
          <w:sz w:val="24"/>
        </w:rPr>
      </w:pPr>
    </w:p>
    <w:p w14:paraId="41A27CCE" w14:textId="77777777" w:rsidR="000E049B" w:rsidRDefault="00F324F9" w:rsidP="00FF09BB">
      <w:pPr>
        <w:pStyle w:val="NoSpacing"/>
        <w:rPr>
          <w:b/>
          <w:bCs/>
          <w:color w:val="000000"/>
          <w:sz w:val="24"/>
        </w:rPr>
      </w:pPr>
      <w:r>
        <w:rPr>
          <w:noProof/>
          <w:lang w:eastAsia="en-GB"/>
        </w:rPr>
        <mc:AlternateContent>
          <mc:Choice Requires="wps">
            <w:drawing>
              <wp:inline distT="0" distB="0" distL="0" distR="0" wp14:anchorId="2C90C68D" wp14:editId="491DD8A7">
                <wp:extent cx="6851914" cy="296883"/>
                <wp:effectExtent l="0" t="0" r="6350" b="825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14:paraId="3334F4E0" w14:textId="08AA10ED" w:rsidR="00F324F9" w:rsidRPr="00573925" w:rsidRDefault="00F324F9" w:rsidP="00F324F9">
                            <w:pPr>
                              <w:shd w:val="clear" w:color="auto" w:fill="FF0000"/>
                              <w:rPr>
                                <w:color w:val="FFFFFF" w:themeColor="background1"/>
                                <w:szCs w:val="24"/>
                              </w:rPr>
                            </w:pPr>
                            <w:r w:rsidRPr="00573925">
                              <w:rPr>
                                <w:b/>
                                <w:color w:val="FFFFFF"/>
                                <w:sz w:val="28"/>
                                <w:szCs w:val="24"/>
                              </w:rPr>
                              <w:t>What the money is spent on 202</w:t>
                            </w:r>
                            <w:r w:rsidR="00774DC9">
                              <w:rPr>
                                <w:b/>
                                <w:color w:val="FFFFFF"/>
                                <w:sz w:val="28"/>
                                <w:szCs w:val="24"/>
                              </w:rPr>
                              <w:t>1</w:t>
                            </w:r>
                            <w:r w:rsidRPr="00573925">
                              <w:rPr>
                                <w:b/>
                                <w:color w:val="FFFFFF"/>
                                <w:sz w:val="28"/>
                                <w:szCs w:val="24"/>
                              </w:rPr>
                              <w:t>/202</w:t>
                            </w:r>
                            <w:r w:rsidR="00774DC9">
                              <w:rPr>
                                <w:b/>
                                <w:color w:val="FFFFFF"/>
                                <w:sz w:val="28"/>
                                <w:szCs w:val="24"/>
                              </w:rPr>
                              <w:t>2</w:t>
                            </w:r>
                            <w:bookmarkStart w:id="0" w:name="_GoBack"/>
                            <w:bookmarkEnd w:id="0"/>
                          </w:p>
                        </w:txbxContent>
                      </wps:txbx>
                      <wps:bodyPr rot="0" vert="horz" wrap="square" lIns="36000" tIns="72000" rIns="36000" bIns="0" anchor="t" anchorCtr="0">
                        <a:noAutofit/>
                      </wps:bodyPr>
                    </wps:wsp>
                  </a:graphicData>
                </a:graphic>
              </wp:inline>
            </w:drawing>
          </mc:Choice>
          <mc:Fallback>
            <w:pict>
              <v:shape w14:anchorId="2C90C68D" id="Text Box 12" o:spid="_x0000_s1033"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" stroked="f">
                <v:textbox inset="1mm,2mm,1mm,0">
                  <w:txbxContent>
                    <w:p w14:paraId="3334F4E0" w14:textId="08AA10ED" w:rsidR="00F324F9" w:rsidRPr="00573925" w:rsidRDefault="00F324F9" w:rsidP="00F324F9">
                      <w:pPr>
                        <w:shd w:val="clear" w:color="auto" w:fill="FF0000"/>
                        <w:rPr>
                          <w:color w:val="FFFFFF" w:themeColor="background1"/>
                          <w:szCs w:val="24"/>
                        </w:rPr>
                      </w:pPr>
                      <w:r w:rsidRPr="00573925">
                        <w:rPr>
                          <w:b/>
                          <w:color w:val="FFFFFF"/>
                          <w:sz w:val="28"/>
                          <w:szCs w:val="24"/>
                        </w:rPr>
                        <w:t>What the money is spent on 202</w:t>
                      </w:r>
                      <w:r w:rsidR="00774DC9">
                        <w:rPr>
                          <w:b/>
                          <w:color w:val="FFFFFF"/>
                          <w:sz w:val="28"/>
                          <w:szCs w:val="24"/>
                        </w:rPr>
                        <w:t>1</w:t>
                      </w:r>
                      <w:r w:rsidRPr="00573925">
                        <w:rPr>
                          <w:b/>
                          <w:color w:val="FFFFFF"/>
                          <w:sz w:val="28"/>
                          <w:szCs w:val="24"/>
                        </w:rPr>
                        <w:t>/202</w:t>
                      </w:r>
                      <w:r w:rsidR="00774DC9">
                        <w:rPr>
                          <w:b/>
                          <w:color w:val="FFFFFF"/>
                          <w:sz w:val="28"/>
                          <w:szCs w:val="24"/>
                        </w:rPr>
                        <w:t>2</w:t>
                      </w:r>
                      <w:bookmarkStart w:id="1" w:name="_GoBack"/>
                      <w:bookmarkEnd w:id="1"/>
                    </w:p>
                  </w:txbxContent>
                </v:textbox>
                <w10:anchorlock/>
              </v:shape>
            </w:pict>
          </mc:Fallback>
        </mc:AlternateContent>
      </w:r>
    </w:p>
    <w:p w14:paraId="119ACC65" w14:textId="6454C126" w:rsidR="000E049B" w:rsidRDefault="00573925" w:rsidP="00FF09BB">
      <w:pPr>
        <w:pStyle w:val="NoSpacing"/>
        <w:rPr>
          <w:b/>
          <w:bCs/>
          <w:color w:val="000000"/>
          <w:sz w:val="24"/>
        </w:rPr>
      </w:pPr>
      <w:r>
        <w:rPr>
          <w:b/>
          <w:bCs/>
          <w:noProof/>
          <w:color w:val="000000"/>
          <w:sz w:val="24"/>
        </w:rPr>
        <w:drawing>
          <wp:inline distT="0" distB="0" distL="0" distR="0" wp14:anchorId="050B59D0" wp14:editId="40ADF8D8">
            <wp:extent cx="4093210" cy="2062716"/>
            <wp:effectExtent l="0" t="0" r="2540" b="0"/>
            <wp:docPr id="24" name="Picture 24" descr="A graph showing where the money is spent. 3% is PCSOs, 48.8% is Police Officers, 0.3% is the Office of the Police and Crime Commissioner, 22.9% is police staff, 1.2% is borrowing, and 23.8% is running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146" b="37352"/>
                    <a:stretch/>
                  </pic:blipFill>
                  <pic:spPr bwMode="auto">
                    <a:xfrm>
                      <a:off x="0" y="0"/>
                      <a:ext cx="4093845" cy="2063036"/>
                    </a:xfrm>
                    <a:prstGeom prst="rect">
                      <a:avLst/>
                    </a:prstGeom>
                    <a:noFill/>
                    <a:ln>
                      <a:noFill/>
                    </a:ln>
                    <a:extLst>
                      <a:ext uri="{53640926-AAD7-44D8-BBD7-CCE9431645EC}">
                        <a14:shadowObscured xmlns:a14="http://schemas.microsoft.com/office/drawing/2010/main"/>
                      </a:ext>
                    </a:extLst>
                  </pic:spPr>
                </pic:pic>
              </a:graphicData>
            </a:graphic>
          </wp:inline>
        </w:drawing>
      </w:r>
    </w:p>
    <w:p w14:paraId="7AA00532" w14:textId="77777777" w:rsidR="000E049B" w:rsidRDefault="00F324F9" w:rsidP="00FF09BB">
      <w:pPr>
        <w:pStyle w:val="NoSpacing"/>
        <w:rPr>
          <w:b/>
          <w:bCs/>
          <w:color w:val="000000"/>
          <w:sz w:val="24"/>
        </w:rPr>
      </w:pPr>
      <w:r>
        <w:rPr>
          <w:noProof/>
          <w:lang w:eastAsia="en-GB"/>
        </w:rPr>
        <mc:AlternateContent>
          <mc:Choice Requires="wps">
            <w:drawing>
              <wp:inline distT="0" distB="0" distL="0" distR="0" wp14:anchorId="27BEAC82" wp14:editId="58ECC6F3">
                <wp:extent cx="2885704" cy="296883"/>
                <wp:effectExtent l="0" t="0" r="0" b="825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37B98095" w14:textId="64E69BF9"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PCSOs 3</w:t>
                            </w:r>
                            <w:r w:rsidRPr="00F324F9">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27BEAC82" id="Text Box 13" o:spid="_x0000_s1034"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MywYDQiAgAAIAQAAA4AAAAAAAAAAAAAAAAALgIAAGRycy9lMm9Eb2MueG1sUEsB&#10;Ai0AFAAGAAgAAAAhAJbQVe/aAAAABAEAAA8AAAAAAAAAAAAAAAAAfAQAAGRycy9kb3ducmV2Lnht&#10;bFBLBQYAAAAABAAEAPMAAACDBQAAAAA=&#10;" stroked="f">
                <v:textbox inset="1mm,2mm,1mm,0">
                  <w:txbxContent>
                    <w:p w14:paraId="37B98095" w14:textId="64E69BF9"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000000" w:themeColor="text1"/>
                          <w:sz w:val="24"/>
                          <w:highlight w:val="yellow"/>
                          <w:shd w:val="clear" w:color="auto" w:fill="FFFFFF" w:themeFill="background1"/>
                        </w:rPr>
                        <w:t>Yellow</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PCSOs 3</w:t>
                      </w:r>
                      <w:r w:rsidRPr="00F324F9">
                        <w:rPr>
                          <w:color w:val="000000" w:themeColor="text1"/>
                          <w:sz w:val="24"/>
                          <w:shd w:val="clear" w:color="auto" w:fill="FFFFFF" w:themeFill="background1"/>
                        </w:rPr>
                        <w:t>%</w:t>
                      </w:r>
                    </w:p>
                  </w:txbxContent>
                </v:textbox>
                <w10:anchorlock/>
              </v:shape>
            </w:pict>
          </mc:Fallback>
        </mc:AlternateContent>
      </w:r>
    </w:p>
    <w:p w14:paraId="67F44C71" w14:textId="77777777" w:rsidR="00F324F9" w:rsidRDefault="00F324F9" w:rsidP="00FF09BB">
      <w:pPr>
        <w:pStyle w:val="NoSpacing"/>
        <w:rPr>
          <w:b/>
          <w:bCs/>
          <w:color w:val="000000"/>
          <w:sz w:val="24"/>
        </w:rPr>
      </w:pPr>
      <w:r>
        <w:rPr>
          <w:noProof/>
          <w:lang w:eastAsia="en-GB"/>
        </w:rPr>
        <mc:AlternateContent>
          <mc:Choice Requires="wps">
            <w:drawing>
              <wp:inline distT="0" distB="0" distL="0" distR="0" wp14:anchorId="0E993C4F" wp14:editId="27AB68FC">
                <wp:extent cx="2885704" cy="296883"/>
                <wp:effectExtent l="0" t="0" r="0" b="825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655982EB" w14:textId="0DD2815C"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2060"/>
                              </w:rPr>
                              <w:t>Dark Blue</w:t>
                            </w:r>
                            <w:r w:rsidRPr="00F324F9">
                              <w:rPr>
                                <w:color w:val="FFFFFF" w:themeColor="background1"/>
                                <w:sz w:val="24"/>
                                <w:shd w:val="clear" w:color="auto" w:fill="FFFFFF" w:themeFill="background1"/>
                              </w:rPr>
                              <w:t xml:space="preserve">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Police Officers</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4</w:t>
                            </w:r>
                            <w:r w:rsidRPr="00F324F9">
                              <w:rPr>
                                <w:color w:val="000000" w:themeColor="text1"/>
                                <w:sz w:val="24"/>
                                <w:shd w:val="clear" w:color="auto" w:fill="FFFFFF" w:themeFill="background1"/>
                              </w:rPr>
                              <w:t>8</w:t>
                            </w:r>
                            <w:r>
                              <w:rPr>
                                <w:color w:val="000000" w:themeColor="text1"/>
                                <w:sz w:val="24"/>
                                <w:shd w:val="clear" w:color="auto" w:fill="FFFFFF" w:themeFill="background1"/>
                              </w:rPr>
                              <w:t>.</w:t>
                            </w:r>
                            <w:r w:rsidR="00573925">
                              <w:rPr>
                                <w:color w:val="000000" w:themeColor="text1"/>
                                <w:sz w:val="24"/>
                                <w:shd w:val="clear" w:color="auto" w:fill="FFFFFF" w:themeFill="background1"/>
                              </w:rPr>
                              <w:t>8</w:t>
                            </w:r>
                            <w:r w:rsidRPr="00F324F9">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0E993C4F" id="Text Box 14" o:spid="_x0000_s1035"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J8fCEciAgAAIAQAAA4AAAAAAAAAAAAAAAAALgIAAGRycy9lMm9Eb2MueG1sUEsB&#10;Ai0AFAAGAAgAAAAhAJbQVe/aAAAABAEAAA8AAAAAAAAAAAAAAAAAfAQAAGRycy9kb3ducmV2Lnht&#10;bFBLBQYAAAAABAAEAPMAAACDBQAAAAA=&#10;" stroked="f">
                <v:textbox inset="1mm,2mm,1mm,0">
                  <w:txbxContent>
                    <w:p w14:paraId="655982EB" w14:textId="0DD2815C" w:rsidR="00F324F9" w:rsidRPr="00F324F9" w:rsidRDefault="00F324F9" w:rsidP="00F324F9">
                      <w:pPr>
                        <w:shd w:val="clear" w:color="auto" w:fill="FFFFFF" w:themeFill="background1"/>
                        <w:rPr>
                          <w:color w:val="000000" w:themeColor="text1"/>
                          <w:sz w:val="20"/>
                          <w:shd w:val="clear" w:color="auto" w:fill="FFFFFF" w:themeFill="background1"/>
                        </w:rPr>
                      </w:pPr>
                      <w:r w:rsidRPr="00F324F9">
                        <w:rPr>
                          <w:color w:val="FFFFFF" w:themeColor="background1"/>
                          <w:sz w:val="24"/>
                          <w:shd w:val="clear" w:color="auto" w:fill="002060"/>
                        </w:rPr>
                        <w:t>Dark Blue</w:t>
                      </w:r>
                      <w:r w:rsidRPr="00F324F9">
                        <w:rPr>
                          <w:color w:val="FFFFFF" w:themeColor="background1"/>
                          <w:sz w:val="24"/>
                          <w:shd w:val="clear" w:color="auto" w:fill="FFFFFF" w:themeFill="background1"/>
                        </w:rPr>
                        <w:t xml:space="preserve">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Police Officers</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4</w:t>
                      </w:r>
                      <w:r w:rsidRPr="00F324F9">
                        <w:rPr>
                          <w:color w:val="000000" w:themeColor="text1"/>
                          <w:sz w:val="24"/>
                          <w:shd w:val="clear" w:color="auto" w:fill="FFFFFF" w:themeFill="background1"/>
                        </w:rPr>
                        <w:t>8</w:t>
                      </w:r>
                      <w:r>
                        <w:rPr>
                          <w:color w:val="000000" w:themeColor="text1"/>
                          <w:sz w:val="24"/>
                          <w:shd w:val="clear" w:color="auto" w:fill="FFFFFF" w:themeFill="background1"/>
                        </w:rPr>
                        <w:t>.</w:t>
                      </w:r>
                      <w:r w:rsidR="00573925">
                        <w:rPr>
                          <w:color w:val="000000" w:themeColor="text1"/>
                          <w:sz w:val="24"/>
                          <w:shd w:val="clear" w:color="auto" w:fill="FFFFFF" w:themeFill="background1"/>
                        </w:rPr>
                        <w:t>8</w:t>
                      </w:r>
                      <w:r w:rsidRPr="00F324F9">
                        <w:rPr>
                          <w:color w:val="000000" w:themeColor="text1"/>
                          <w:sz w:val="24"/>
                          <w:shd w:val="clear" w:color="auto" w:fill="FFFFFF" w:themeFill="background1"/>
                        </w:rPr>
                        <w:t>%</w:t>
                      </w:r>
                    </w:p>
                  </w:txbxContent>
                </v:textbox>
                <w10:anchorlock/>
              </v:shape>
            </w:pict>
          </mc:Fallback>
        </mc:AlternateContent>
      </w:r>
    </w:p>
    <w:p w14:paraId="22257FDE" w14:textId="77777777" w:rsidR="00F324F9" w:rsidRDefault="00F324F9" w:rsidP="00FF09BB">
      <w:pPr>
        <w:pStyle w:val="NoSpacing"/>
        <w:rPr>
          <w:b/>
          <w:bCs/>
          <w:color w:val="000000"/>
          <w:sz w:val="24"/>
        </w:rPr>
      </w:pPr>
      <w:r>
        <w:rPr>
          <w:noProof/>
          <w:lang w:eastAsia="en-GB"/>
        </w:rPr>
        <mc:AlternateContent>
          <mc:Choice Requires="wps">
            <w:drawing>
              <wp:inline distT="0" distB="0" distL="0" distR="0" wp14:anchorId="75E74D8E" wp14:editId="459741C3">
                <wp:extent cx="4631377" cy="296883"/>
                <wp:effectExtent l="0" t="0" r="0" b="825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377" cy="296883"/>
                        </a:xfrm>
                        <a:prstGeom prst="rect">
                          <a:avLst/>
                        </a:prstGeom>
                        <a:solidFill>
                          <a:srgbClr val="FFFFFF"/>
                        </a:solidFill>
                        <a:ln w="9525">
                          <a:noFill/>
                          <a:miter lim="800000"/>
                          <a:headEnd/>
                          <a:tailEnd/>
                        </a:ln>
                      </wps:spPr>
                      <wps:txbx>
                        <w:txbxContent>
                          <w:p w14:paraId="45439D6D" w14:textId="77777777"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color w:val="000000" w:themeColor="text1"/>
                                <w:sz w:val="24"/>
                                <w:shd w:val="clear" w:color="auto" w:fill="FF0000"/>
                              </w:rPr>
                              <w:t>Red</w:t>
                            </w:r>
                            <w:r w:rsidRPr="00F324F9">
                              <w:rPr>
                                <w:color w:val="FFFFFF" w:themeColor="background1"/>
                                <w:sz w:val="24"/>
                                <w:shd w:val="clear" w:color="auto" w:fill="FF0000"/>
                              </w:rPr>
                              <w:t xml:space="preserve">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Office of the Police and Crime Commissioner 0.3%</w:t>
                            </w:r>
                          </w:p>
                        </w:txbxContent>
                      </wps:txbx>
                      <wps:bodyPr rot="0" vert="horz" wrap="square" lIns="36000" tIns="72000" rIns="36000" bIns="0" anchor="t" anchorCtr="0">
                        <a:noAutofit/>
                      </wps:bodyPr>
                    </wps:wsp>
                  </a:graphicData>
                </a:graphic>
              </wp:inline>
            </w:drawing>
          </mc:Choice>
          <mc:Fallback>
            <w:pict>
              <v:shape w14:anchorId="75E74D8E" id="Text Box 15" o:spid="_x0000_s1036" type="#_x0000_t202" style="width:364.7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" stroked="f">
                <v:textbox inset="1mm,2mm,1mm,0">
                  <w:txbxContent>
                    <w:p w14:paraId="45439D6D" w14:textId="77777777"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color w:val="000000" w:themeColor="text1"/>
                          <w:sz w:val="24"/>
                          <w:shd w:val="clear" w:color="auto" w:fill="FF0000"/>
                        </w:rPr>
                        <w:t>Red</w:t>
                      </w:r>
                      <w:r w:rsidRPr="00F324F9">
                        <w:rPr>
                          <w:color w:val="FFFFFF" w:themeColor="background1"/>
                          <w:sz w:val="24"/>
                          <w:shd w:val="clear" w:color="auto" w:fill="FF0000"/>
                        </w:rPr>
                        <w:t xml:space="preserve"> </w:t>
                      </w:r>
                      <w:r w:rsidRPr="00F324F9">
                        <w:rPr>
                          <w:color w:val="000000" w:themeColor="text1"/>
                          <w:sz w:val="24"/>
                          <w:shd w:val="clear" w:color="auto" w:fill="FFFFFF" w:themeFill="background1"/>
                        </w:rPr>
                        <w:t xml:space="preserve">– </w:t>
                      </w:r>
                      <w:r>
                        <w:rPr>
                          <w:color w:val="000000" w:themeColor="text1"/>
                          <w:sz w:val="24"/>
                          <w:shd w:val="clear" w:color="auto" w:fill="FFFFFF" w:themeFill="background1"/>
                        </w:rPr>
                        <w:t>Office of the Police and Crime Commissioner 0.3%</w:t>
                      </w:r>
                    </w:p>
                  </w:txbxContent>
                </v:textbox>
                <w10:anchorlock/>
              </v:shape>
            </w:pict>
          </mc:Fallback>
        </mc:AlternateContent>
      </w:r>
    </w:p>
    <w:p w14:paraId="13A721F2" w14:textId="77777777" w:rsidR="00F324F9" w:rsidRDefault="00F324F9" w:rsidP="00FF09BB">
      <w:pPr>
        <w:pStyle w:val="NoSpacing"/>
        <w:rPr>
          <w:b/>
          <w:bCs/>
          <w:color w:val="000000"/>
          <w:sz w:val="24"/>
        </w:rPr>
      </w:pPr>
      <w:r>
        <w:rPr>
          <w:noProof/>
          <w:lang w:eastAsia="en-GB"/>
        </w:rPr>
        <mc:AlternateContent>
          <mc:Choice Requires="wps">
            <w:drawing>
              <wp:inline distT="0" distB="0" distL="0" distR="0" wp14:anchorId="56C2B55F" wp14:editId="06B4EE0F">
                <wp:extent cx="2885704" cy="296883"/>
                <wp:effectExtent l="0" t="0" r="0" b="825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397D34B0" w14:textId="77777777"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b/>
                                <w:bCs/>
                                <w:color w:val="000000" w:themeColor="text1"/>
                                <w:sz w:val="24"/>
                                <w:shd w:val="clear" w:color="auto" w:fill="00B0F0"/>
                              </w:rPr>
                              <w:t>Light 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Police Staff 22.9%</w:t>
                            </w:r>
                          </w:p>
                        </w:txbxContent>
                      </wps:txbx>
                      <wps:bodyPr rot="0" vert="horz" wrap="square" lIns="36000" tIns="72000" rIns="36000" bIns="0" anchor="t" anchorCtr="0">
                        <a:noAutofit/>
                      </wps:bodyPr>
                    </wps:wsp>
                  </a:graphicData>
                </a:graphic>
              </wp:inline>
            </w:drawing>
          </mc:Choice>
          <mc:Fallback>
            <w:pict>
              <v:shape w14:anchorId="56C2B55F" id="Text Box 16" o:spid="_x0000_s1037"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" stroked="f">
                <v:textbox inset="1mm,2mm,1mm,0">
                  <w:txbxContent>
                    <w:p w14:paraId="397D34B0" w14:textId="77777777"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b/>
                          <w:bCs/>
                          <w:color w:val="000000" w:themeColor="text1"/>
                          <w:sz w:val="24"/>
                          <w:shd w:val="clear" w:color="auto" w:fill="00B0F0"/>
                        </w:rPr>
                        <w:t>Light Blue</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Police Staff 22.9%</w:t>
                      </w:r>
                    </w:p>
                  </w:txbxContent>
                </v:textbox>
                <w10:anchorlock/>
              </v:shape>
            </w:pict>
          </mc:Fallback>
        </mc:AlternateContent>
      </w:r>
    </w:p>
    <w:p w14:paraId="0DCE0088" w14:textId="77777777" w:rsidR="00F324F9" w:rsidRDefault="00F324F9" w:rsidP="00FF09BB">
      <w:pPr>
        <w:pStyle w:val="NoSpacing"/>
        <w:rPr>
          <w:b/>
          <w:bCs/>
          <w:color w:val="000000"/>
          <w:sz w:val="24"/>
        </w:rPr>
      </w:pPr>
      <w:r>
        <w:rPr>
          <w:noProof/>
          <w:lang w:eastAsia="en-GB"/>
        </w:rPr>
        <mc:AlternateContent>
          <mc:Choice Requires="wps">
            <w:drawing>
              <wp:inline distT="0" distB="0" distL="0" distR="0" wp14:anchorId="661D622E" wp14:editId="104C6969">
                <wp:extent cx="2885704" cy="296883"/>
                <wp:effectExtent l="0" t="0" r="0"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04" cy="296883"/>
                        </a:xfrm>
                        <a:prstGeom prst="rect">
                          <a:avLst/>
                        </a:prstGeom>
                        <a:solidFill>
                          <a:srgbClr val="FFFFFF"/>
                        </a:solidFill>
                        <a:ln w="9525">
                          <a:noFill/>
                          <a:miter lim="800000"/>
                          <a:headEnd/>
                          <a:tailEnd/>
                        </a:ln>
                      </wps:spPr>
                      <wps:txbx>
                        <w:txbxContent>
                          <w:p w14:paraId="291F3224" w14:textId="33D6691D"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b/>
                                <w:bCs/>
                                <w:color w:val="000000" w:themeColor="text1"/>
                                <w:sz w:val="24"/>
                                <w:shd w:val="clear" w:color="auto" w:fill="00B050"/>
                              </w:rPr>
                              <w:t>Green</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 xml:space="preserve">Borrowing </w:t>
                            </w:r>
                            <w:r w:rsidR="00573925">
                              <w:rPr>
                                <w:color w:val="000000" w:themeColor="text1"/>
                                <w:sz w:val="24"/>
                                <w:shd w:val="clear" w:color="auto" w:fill="FFFFFF" w:themeFill="background1"/>
                              </w:rPr>
                              <w:t>1</w:t>
                            </w:r>
                            <w:r>
                              <w:rPr>
                                <w:color w:val="000000" w:themeColor="text1"/>
                                <w:sz w:val="24"/>
                                <w:shd w:val="clear" w:color="auto" w:fill="FFFFFF" w:themeFill="background1"/>
                              </w:rPr>
                              <w:t>.</w:t>
                            </w:r>
                            <w:r w:rsidR="00573925">
                              <w:rPr>
                                <w:color w:val="000000" w:themeColor="text1"/>
                                <w:sz w:val="24"/>
                                <w:shd w:val="clear" w:color="auto" w:fill="FFFFFF" w:themeFill="background1"/>
                              </w:rPr>
                              <w:t>2</w:t>
                            </w:r>
                            <w:r>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661D622E" id="Text Box 17" o:spid="_x0000_s1038" type="#_x0000_t202" style="width:227.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" stroked="f">
                <v:textbox inset="1mm,2mm,1mm,0">
                  <w:txbxContent>
                    <w:p w14:paraId="291F3224" w14:textId="33D6691D"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b/>
                          <w:bCs/>
                          <w:color w:val="000000" w:themeColor="text1"/>
                          <w:sz w:val="24"/>
                          <w:shd w:val="clear" w:color="auto" w:fill="00B050"/>
                        </w:rPr>
                        <w:t>Green</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 xml:space="preserve">Borrowing </w:t>
                      </w:r>
                      <w:r w:rsidR="00573925">
                        <w:rPr>
                          <w:color w:val="000000" w:themeColor="text1"/>
                          <w:sz w:val="24"/>
                          <w:shd w:val="clear" w:color="auto" w:fill="FFFFFF" w:themeFill="background1"/>
                        </w:rPr>
                        <w:t>1</w:t>
                      </w:r>
                      <w:r>
                        <w:rPr>
                          <w:color w:val="000000" w:themeColor="text1"/>
                          <w:sz w:val="24"/>
                          <w:shd w:val="clear" w:color="auto" w:fill="FFFFFF" w:themeFill="background1"/>
                        </w:rPr>
                        <w:t>.</w:t>
                      </w:r>
                      <w:r w:rsidR="00573925">
                        <w:rPr>
                          <w:color w:val="000000" w:themeColor="text1"/>
                          <w:sz w:val="24"/>
                          <w:shd w:val="clear" w:color="auto" w:fill="FFFFFF" w:themeFill="background1"/>
                        </w:rPr>
                        <w:t>2</w:t>
                      </w:r>
                      <w:r>
                        <w:rPr>
                          <w:color w:val="000000" w:themeColor="text1"/>
                          <w:sz w:val="24"/>
                          <w:shd w:val="clear" w:color="auto" w:fill="FFFFFF" w:themeFill="background1"/>
                        </w:rPr>
                        <w:t>%</w:t>
                      </w:r>
                    </w:p>
                  </w:txbxContent>
                </v:textbox>
                <w10:anchorlock/>
              </v:shape>
            </w:pict>
          </mc:Fallback>
        </mc:AlternateContent>
      </w:r>
    </w:p>
    <w:p w14:paraId="32F71D0D" w14:textId="77777777" w:rsidR="000E049B" w:rsidRDefault="00F324F9" w:rsidP="00FF09BB">
      <w:pPr>
        <w:pStyle w:val="NoSpacing"/>
        <w:rPr>
          <w:b/>
          <w:bCs/>
          <w:color w:val="000000"/>
          <w:sz w:val="24"/>
        </w:rPr>
      </w:pPr>
      <w:r>
        <w:rPr>
          <w:noProof/>
          <w:lang w:eastAsia="en-GB"/>
        </w:rPr>
        <mc:AlternateContent>
          <mc:Choice Requires="wps">
            <w:drawing>
              <wp:inline distT="0" distB="0" distL="0" distR="0" wp14:anchorId="5E74ADCB" wp14:editId="3D3C3DFB">
                <wp:extent cx="4180115" cy="296883"/>
                <wp:effectExtent l="0" t="0" r="0" b="825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115" cy="296883"/>
                        </a:xfrm>
                        <a:prstGeom prst="rect">
                          <a:avLst/>
                        </a:prstGeom>
                        <a:solidFill>
                          <a:srgbClr val="FFFFFF"/>
                        </a:solidFill>
                        <a:ln w="9525">
                          <a:noFill/>
                          <a:miter lim="800000"/>
                          <a:headEnd/>
                          <a:tailEnd/>
                        </a:ln>
                      </wps:spPr>
                      <wps:txbx>
                        <w:txbxContent>
                          <w:p w14:paraId="4150C060" w14:textId="508A733D"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b/>
                                <w:bCs/>
                                <w:color w:val="000000" w:themeColor="text1"/>
                                <w:sz w:val="24"/>
                                <w:shd w:val="clear" w:color="auto" w:fill="FF66CC"/>
                              </w:rPr>
                              <w:t>Pink</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Running Costs – e.g premises, vehicle 23.</w:t>
                            </w:r>
                            <w:r w:rsidR="00573925">
                              <w:rPr>
                                <w:color w:val="000000" w:themeColor="text1"/>
                                <w:sz w:val="24"/>
                                <w:shd w:val="clear" w:color="auto" w:fill="FFFFFF" w:themeFill="background1"/>
                              </w:rPr>
                              <w:t>8</w:t>
                            </w:r>
                            <w:r>
                              <w:rPr>
                                <w:color w:val="000000" w:themeColor="text1"/>
                                <w:sz w:val="24"/>
                                <w:shd w:val="clear" w:color="auto" w:fill="FFFFFF" w:themeFill="background1"/>
                              </w:rPr>
                              <w:t>%</w:t>
                            </w:r>
                          </w:p>
                        </w:txbxContent>
                      </wps:txbx>
                      <wps:bodyPr rot="0" vert="horz" wrap="square" lIns="36000" tIns="72000" rIns="36000" bIns="0" anchor="t" anchorCtr="0">
                        <a:noAutofit/>
                      </wps:bodyPr>
                    </wps:wsp>
                  </a:graphicData>
                </a:graphic>
              </wp:inline>
            </w:drawing>
          </mc:Choice>
          <mc:Fallback>
            <w:pict>
              <v:shape w14:anchorId="5E74ADCB" id="Text Box 18" o:spid="_x0000_s1039" type="#_x0000_t202" style="width:329.1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" stroked="f">
                <v:textbox inset="1mm,2mm,1mm,0">
                  <w:txbxContent>
                    <w:p w14:paraId="4150C060" w14:textId="508A733D" w:rsidR="00F324F9" w:rsidRPr="00F324F9" w:rsidRDefault="00F324F9" w:rsidP="00F324F9">
                      <w:pPr>
                        <w:shd w:val="clear" w:color="auto" w:fill="FFFFFF" w:themeFill="background1"/>
                        <w:rPr>
                          <w:color w:val="000000" w:themeColor="text1"/>
                          <w:sz w:val="20"/>
                          <w:shd w:val="clear" w:color="auto" w:fill="FFFFFF" w:themeFill="background1"/>
                        </w:rPr>
                      </w:pPr>
                      <w:r w:rsidRPr="00741D71">
                        <w:rPr>
                          <w:b/>
                          <w:bCs/>
                          <w:color w:val="000000" w:themeColor="text1"/>
                          <w:sz w:val="24"/>
                          <w:shd w:val="clear" w:color="auto" w:fill="FF66CC"/>
                        </w:rPr>
                        <w:t>Pink</w:t>
                      </w:r>
                      <w:r w:rsidRPr="00F324F9">
                        <w:rPr>
                          <w:color w:val="000000" w:themeColor="text1"/>
                          <w:sz w:val="24"/>
                          <w:shd w:val="clear" w:color="auto" w:fill="FFFFFF" w:themeFill="background1"/>
                        </w:rPr>
                        <w:t xml:space="preserve"> – </w:t>
                      </w:r>
                      <w:r>
                        <w:rPr>
                          <w:color w:val="000000" w:themeColor="text1"/>
                          <w:sz w:val="24"/>
                          <w:shd w:val="clear" w:color="auto" w:fill="FFFFFF" w:themeFill="background1"/>
                        </w:rPr>
                        <w:t xml:space="preserve">Running Costs – </w:t>
                      </w:r>
                      <w:proofErr w:type="spellStart"/>
                      <w:r>
                        <w:rPr>
                          <w:color w:val="000000" w:themeColor="text1"/>
                          <w:sz w:val="24"/>
                          <w:shd w:val="clear" w:color="auto" w:fill="FFFFFF" w:themeFill="background1"/>
                        </w:rPr>
                        <w:t>e.g</w:t>
                      </w:r>
                      <w:proofErr w:type="spellEnd"/>
                      <w:r>
                        <w:rPr>
                          <w:color w:val="000000" w:themeColor="text1"/>
                          <w:sz w:val="24"/>
                          <w:shd w:val="clear" w:color="auto" w:fill="FFFFFF" w:themeFill="background1"/>
                        </w:rPr>
                        <w:t xml:space="preserve"> premises, vehicle 23.</w:t>
                      </w:r>
                      <w:r w:rsidR="00573925">
                        <w:rPr>
                          <w:color w:val="000000" w:themeColor="text1"/>
                          <w:sz w:val="24"/>
                          <w:shd w:val="clear" w:color="auto" w:fill="FFFFFF" w:themeFill="background1"/>
                        </w:rPr>
                        <w:t>8</w:t>
                      </w:r>
                      <w:r>
                        <w:rPr>
                          <w:color w:val="000000" w:themeColor="text1"/>
                          <w:sz w:val="24"/>
                          <w:shd w:val="clear" w:color="auto" w:fill="FFFFFF" w:themeFill="background1"/>
                        </w:rPr>
                        <w:t>%</w:t>
                      </w:r>
                    </w:p>
                  </w:txbxContent>
                </v:textbox>
                <w10:anchorlock/>
              </v:shape>
            </w:pict>
          </mc:Fallback>
        </mc:AlternateContent>
      </w:r>
    </w:p>
    <w:p w14:paraId="4D2245AD" w14:textId="77777777" w:rsidR="00F324F9" w:rsidRDefault="00F324F9" w:rsidP="00FF09BB">
      <w:pPr>
        <w:pStyle w:val="NoSpacing"/>
        <w:rPr>
          <w:b/>
          <w:bCs/>
          <w:color w:val="000000"/>
          <w:sz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1"/>
        <w:gridCol w:w="3690"/>
        <w:gridCol w:w="4252"/>
      </w:tblGrid>
      <w:tr w:rsidR="00C171D6" w:rsidRPr="007C1EE1" w14:paraId="60534290" w14:textId="77777777" w:rsidTr="00D33122">
        <w:trPr>
          <w:trHeight w:val="303"/>
        </w:trPr>
        <w:tc>
          <w:tcPr>
            <w:tcW w:w="2831" w:type="dxa"/>
            <w:tcBorders>
              <w:top w:val="nil"/>
              <w:left w:val="nil"/>
              <w:bottom w:val="nil"/>
              <w:right w:val="nil"/>
            </w:tcBorders>
            <w:shd w:val="clear" w:color="auto" w:fill="FF0000"/>
          </w:tcPr>
          <w:p w14:paraId="36D7E267" w14:textId="77777777" w:rsidR="00C171D6" w:rsidRPr="00573925" w:rsidRDefault="00C171D6" w:rsidP="005402FE">
            <w:pPr>
              <w:pStyle w:val="NoSpacing"/>
              <w:jc w:val="center"/>
              <w:rPr>
                <w:b/>
                <w:color w:val="FFFFFF"/>
                <w:sz w:val="28"/>
                <w:szCs w:val="24"/>
              </w:rPr>
            </w:pPr>
            <w:r w:rsidRPr="00573925">
              <w:rPr>
                <w:b/>
                <w:color w:val="FFFFFF"/>
                <w:sz w:val="28"/>
                <w:szCs w:val="24"/>
              </w:rPr>
              <w:t>Budget</w:t>
            </w:r>
          </w:p>
        </w:tc>
        <w:tc>
          <w:tcPr>
            <w:tcW w:w="3690" w:type="dxa"/>
            <w:tcBorders>
              <w:top w:val="nil"/>
              <w:left w:val="nil"/>
              <w:bottom w:val="nil"/>
              <w:right w:val="nil"/>
            </w:tcBorders>
            <w:shd w:val="clear" w:color="auto" w:fill="FF0000"/>
          </w:tcPr>
          <w:p w14:paraId="13155A1E" w14:textId="515269E2" w:rsidR="00C171D6" w:rsidRPr="00573925" w:rsidRDefault="00C171D6" w:rsidP="005402FE">
            <w:pPr>
              <w:pStyle w:val="NoSpacing"/>
              <w:jc w:val="center"/>
              <w:rPr>
                <w:b/>
                <w:color w:val="FFFFFF"/>
                <w:sz w:val="28"/>
                <w:szCs w:val="24"/>
              </w:rPr>
            </w:pPr>
            <w:r w:rsidRPr="00573925">
              <w:rPr>
                <w:b/>
                <w:color w:val="FFFFFF"/>
                <w:sz w:val="28"/>
                <w:szCs w:val="24"/>
              </w:rPr>
              <w:t>20</w:t>
            </w:r>
            <w:r w:rsidR="001D4E5D" w:rsidRPr="00573925">
              <w:rPr>
                <w:b/>
                <w:color w:val="FFFFFF"/>
                <w:sz w:val="28"/>
                <w:szCs w:val="24"/>
              </w:rPr>
              <w:t>20</w:t>
            </w:r>
            <w:r w:rsidRPr="00573925">
              <w:rPr>
                <w:b/>
                <w:color w:val="FFFFFF"/>
                <w:sz w:val="28"/>
                <w:szCs w:val="24"/>
              </w:rPr>
              <w:t xml:space="preserve"> – 202</w:t>
            </w:r>
            <w:r w:rsidR="001D4E5D" w:rsidRPr="00573925">
              <w:rPr>
                <w:b/>
                <w:color w:val="FFFFFF"/>
                <w:sz w:val="28"/>
                <w:szCs w:val="24"/>
              </w:rPr>
              <w:t>1</w:t>
            </w:r>
            <w:r w:rsidRPr="00573925">
              <w:rPr>
                <w:b/>
                <w:color w:val="FFFFFF"/>
                <w:sz w:val="28"/>
                <w:szCs w:val="24"/>
              </w:rPr>
              <w:t xml:space="preserve"> </w:t>
            </w:r>
          </w:p>
          <w:p w14:paraId="352EFC6D" w14:textId="77777777" w:rsidR="00C171D6" w:rsidRPr="00573925" w:rsidRDefault="00C171D6" w:rsidP="005402FE">
            <w:pPr>
              <w:pStyle w:val="NoSpacing"/>
              <w:jc w:val="center"/>
              <w:rPr>
                <w:b/>
                <w:color w:val="FFFFFF"/>
                <w:sz w:val="28"/>
                <w:szCs w:val="24"/>
              </w:rPr>
            </w:pPr>
            <w:r w:rsidRPr="00573925">
              <w:rPr>
                <w:b/>
                <w:color w:val="FFFFFF"/>
                <w:sz w:val="28"/>
                <w:szCs w:val="24"/>
              </w:rPr>
              <w:t>£m</w:t>
            </w:r>
          </w:p>
        </w:tc>
        <w:tc>
          <w:tcPr>
            <w:tcW w:w="4252" w:type="dxa"/>
            <w:tcBorders>
              <w:top w:val="nil"/>
              <w:left w:val="nil"/>
              <w:bottom w:val="nil"/>
              <w:right w:val="nil"/>
            </w:tcBorders>
            <w:shd w:val="clear" w:color="auto" w:fill="FF0000"/>
          </w:tcPr>
          <w:p w14:paraId="6696BF08" w14:textId="20963665" w:rsidR="00C171D6" w:rsidRPr="00573925" w:rsidRDefault="00C171D6" w:rsidP="005402FE">
            <w:pPr>
              <w:pStyle w:val="NoSpacing"/>
              <w:jc w:val="center"/>
              <w:rPr>
                <w:b/>
                <w:color w:val="FFFFFF"/>
                <w:sz w:val="28"/>
                <w:szCs w:val="24"/>
              </w:rPr>
            </w:pPr>
            <w:r w:rsidRPr="00573925">
              <w:rPr>
                <w:b/>
                <w:color w:val="FFFFFF"/>
                <w:sz w:val="28"/>
                <w:szCs w:val="24"/>
              </w:rPr>
              <w:t>20</w:t>
            </w:r>
            <w:r w:rsidR="001D4E5D" w:rsidRPr="00573925">
              <w:rPr>
                <w:b/>
                <w:color w:val="FFFFFF"/>
                <w:sz w:val="28"/>
                <w:szCs w:val="24"/>
              </w:rPr>
              <w:t>2</w:t>
            </w:r>
            <w:r w:rsidRPr="00573925">
              <w:rPr>
                <w:b/>
                <w:color w:val="FFFFFF"/>
                <w:sz w:val="28"/>
                <w:szCs w:val="24"/>
              </w:rPr>
              <w:t>1 – 202</w:t>
            </w:r>
            <w:r w:rsidR="001D4E5D" w:rsidRPr="00573925">
              <w:rPr>
                <w:b/>
                <w:color w:val="FFFFFF"/>
                <w:sz w:val="28"/>
                <w:szCs w:val="24"/>
              </w:rPr>
              <w:t>2</w:t>
            </w:r>
            <w:r w:rsidRPr="00573925">
              <w:rPr>
                <w:b/>
                <w:color w:val="FFFFFF"/>
                <w:sz w:val="28"/>
                <w:szCs w:val="24"/>
              </w:rPr>
              <w:t xml:space="preserve"> </w:t>
            </w:r>
          </w:p>
          <w:p w14:paraId="402B8327" w14:textId="77777777" w:rsidR="00C171D6" w:rsidRPr="00573925" w:rsidRDefault="00C171D6" w:rsidP="005402FE">
            <w:pPr>
              <w:pStyle w:val="NoSpacing"/>
              <w:jc w:val="center"/>
              <w:rPr>
                <w:b/>
                <w:color w:val="FFFFFF"/>
                <w:sz w:val="28"/>
                <w:szCs w:val="24"/>
              </w:rPr>
            </w:pPr>
            <w:r w:rsidRPr="00573925">
              <w:rPr>
                <w:b/>
                <w:color w:val="FFFFFF"/>
                <w:sz w:val="28"/>
                <w:szCs w:val="24"/>
              </w:rPr>
              <w:t>£m</w:t>
            </w:r>
          </w:p>
        </w:tc>
      </w:tr>
      <w:tr w:rsidR="001D4E5D" w:rsidRPr="007C1EE1" w14:paraId="5DED3D8B" w14:textId="77777777" w:rsidTr="00D33122">
        <w:trPr>
          <w:trHeight w:val="140"/>
        </w:trPr>
        <w:tc>
          <w:tcPr>
            <w:tcW w:w="2831" w:type="dxa"/>
            <w:tcBorders>
              <w:top w:val="nil"/>
              <w:left w:val="nil"/>
              <w:bottom w:val="single" w:sz="4" w:space="0" w:color="FF9797"/>
              <w:right w:val="nil"/>
            </w:tcBorders>
            <w:shd w:val="clear" w:color="auto" w:fill="FFFFFF"/>
          </w:tcPr>
          <w:p w14:paraId="752D6E84" w14:textId="77777777" w:rsidR="001D4E5D" w:rsidRPr="007C1EE1" w:rsidRDefault="001D4E5D" w:rsidP="001D4E5D">
            <w:pPr>
              <w:pStyle w:val="NoSpacing"/>
              <w:rPr>
                <w:b/>
                <w:color w:val="808080"/>
                <w:sz w:val="24"/>
              </w:rPr>
            </w:pPr>
            <w:r w:rsidRPr="007C1EE1">
              <w:rPr>
                <w:b/>
                <w:sz w:val="24"/>
              </w:rPr>
              <w:t>Gross Expenditure</w:t>
            </w:r>
          </w:p>
        </w:tc>
        <w:tc>
          <w:tcPr>
            <w:tcW w:w="3690" w:type="dxa"/>
            <w:tcBorders>
              <w:top w:val="nil"/>
              <w:left w:val="nil"/>
              <w:bottom w:val="single" w:sz="4" w:space="0" w:color="FF9797"/>
              <w:right w:val="nil"/>
            </w:tcBorders>
            <w:shd w:val="clear" w:color="auto" w:fill="FFFFFF"/>
          </w:tcPr>
          <w:p w14:paraId="6AF5C6D8" w14:textId="7EE5BFA4" w:rsidR="001D4E5D" w:rsidRPr="007C1EE1" w:rsidRDefault="001D4E5D" w:rsidP="001D4E5D">
            <w:pPr>
              <w:pStyle w:val="NoSpacing"/>
              <w:jc w:val="center"/>
              <w:rPr>
                <w:sz w:val="24"/>
              </w:rPr>
            </w:pPr>
            <w:r w:rsidRPr="007C1EE1">
              <w:rPr>
                <w:sz w:val="24"/>
              </w:rPr>
              <w:t>589.605</w:t>
            </w:r>
          </w:p>
        </w:tc>
        <w:tc>
          <w:tcPr>
            <w:tcW w:w="4252" w:type="dxa"/>
            <w:tcBorders>
              <w:top w:val="nil"/>
              <w:left w:val="nil"/>
              <w:bottom w:val="single" w:sz="4" w:space="0" w:color="FF9797"/>
              <w:right w:val="nil"/>
            </w:tcBorders>
            <w:shd w:val="clear" w:color="auto" w:fill="FFFFFF"/>
          </w:tcPr>
          <w:p w14:paraId="71DA4746" w14:textId="7636DAB3" w:rsidR="001D4E5D" w:rsidRPr="001D4E5D" w:rsidRDefault="001D4E5D" w:rsidP="001D4E5D">
            <w:pPr>
              <w:pStyle w:val="NoSpacing"/>
              <w:jc w:val="center"/>
              <w:rPr>
                <w:color w:val="000000" w:themeColor="text1"/>
                <w:sz w:val="24"/>
              </w:rPr>
            </w:pPr>
            <w:r w:rsidRPr="001D4E5D">
              <w:rPr>
                <w:rFonts w:cs="Calibri"/>
                <w:color w:val="000000" w:themeColor="text1"/>
                <w:kern w:val="24"/>
              </w:rPr>
              <w:t xml:space="preserve">616.166 </w:t>
            </w:r>
          </w:p>
        </w:tc>
      </w:tr>
      <w:tr w:rsidR="001D4E5D" w:rsidRPr="007C1EE1" w14:paraId="0ADB564B" w14:textId="77777777" w:rsidTr="00D33122">
        <w:trPr>
          <w:trHeight w:val="262"/>
        </w:trPr>
        <w:tc>
          <w:tcPr>
            <w:tcW w:w="2831" w:type="dxa"/>
            <w:tcBorders>
              <w:top w:val="single" w:sz="4" w:space="0" w:color="FF9797"/>
              <w:left w:val="nil"/>
              <w:bottom w:val="single" w:sz="4" w:space="0" w:color="FF9797"/>
              <w:right w:val="nil"/>
            </w:tcBorders>
            <w:shd w:val="clear" w:color="auto" w:fill="FFFFFF"/>
          </w:tcPr>
          <w:p w14:paraId="715ED3BC" w14:textId="77777777" w:rsidR="001D4E5D" w:rsidRPr="007C1EE1" w:rsidRDefault="001D4E5D" w:rsidP="001D4E5D">
            <w:pPr>
              <w:pStyle w:val="NoSpacing"/>
              <w:rPr>
                <w:b/>
                <w:color w:val="808080"/>
                <w:sz w:val="24"/>
              </w:rPr>
            </w:pPr>
            <w:r w:rsidRPr="007C1EE1">
              <w:rPr>
                <w:b/>
                <w:sz w:val="24"/>
              </w:rPr>
              <w:t>Council Tax Requirement</w:t>
            </w:r>
          </w:p>
        </w:tc>
        <w:tc>
          <w:tcPr>
            <w:tcW w:w="3690" w:type="dxa"/>
            <w:tcBorders>
              <w:top w:val="single" w:sz="4" w:space="0" w:color="FF9797"/>
              <w:left w:val="nil"/>
              <w:bottom w:val="single" w:sz="4" w:space="0" w:color="FF9797"/>
              <w:right w:val="nil"/>
            </w:tcBorders>
            <w:shd w:val="clear" w:color="auto" w:fill="FFFFFF"/>
          </w:tcPr>
          <w:p w14:paraId="5DEDD61F" w14:textId="4E98B680" w:rsidR="001D4E5D" w:rsidRPr="007C1EE1" w:rsidRDefault="001D4E5D" w:rsidP="001D4E5D">
            <w:pPr>
              <w:pStyle w:val="NoSpacing"/>
              <w:jc w:val="center"/>
              <w:rPr>
                <w:sz w:val="24"/>
              </w:rPr>
            </w:pPr>
            <w:r w:rsidRPr="007C1EE1">
              <w:rPr>
                <w:sz w:val="24"/>
              </w:rPr>
              <w:t>130.024</w:t>
            </w:r>
          </w:p>
        </w:tc>
        <w:tc>
          <w:tcPr>
            <w:tcW w:w="4252" w:type="dxa"/>
            <w:tcBorders>
              <w:top w:val="single" w:sz="4" w:space="0" w:color="FF9797"/>
              <w:left w:val="nil"/>
              <w:bottom w:val="single" w:sz="4" w:space="0" w:color="FF9797"/>
              <w:right w:val="nil"/>
            </w:tcBorders>
            <w:shd w:val="clear" w:color="auto" w:fill="FFFFFF"/>
          </w:tcPr>
          <w:p w14:paraId="083C42CD" w14:textId="56448CCD" w:rsidR="001D4E5D" w:rsidRPr="001D4E5D" w:rsidRDefault="001D4E5D" w:rsidP="001D4E5D">
            <w:pPr>
              <w:pStyle w:val="NoSpacing"/>
              <w:jc w:val="center"/>
              <w:rPr>
                <w:color w:val="000000" w:themeColor="text1"/>
                <w:sz w:val="24"/>
              </w:rPr>
            </w:pPr>
            <w:r w:rsidRPr="001D4E5D">
              <w:rPr>
                <w:rFonts w:cs="Calibri"/>
                <w:color w:val="000000" w:themeColor="text1"/>
                <w:kern w:val="24"/>
              </w:rPr>
              <w:t xml:space="preserve">137.627 </w:t>
            </w:r>
          </w:p>
        </w:tc>
      </w:tr>
    </w:tbl>
    <w:p w14:paraId="58BEC16C" w14:textId="77777777" w:rsidR="001D4E5D" w:rsidRDefault="001D4E5D" w:rsidP="00D33122">
      <w:pPr>
        <w:pStyle w:val="BodyText"/>
        <w:spacing w:before="36"/>
        <w:rPr>
          <w:b/>
        </w:rPr>
      </w:pPr>
    </w:p>
    <w:p w14:paraId="6C052B85" w14:textId="1B636D77" w:rsidR="00D33122" w:rsidRDefault="00D33122" w:rsidP="00D33122">
      <w:pPr>
        <w:pStyle w:val="BodyText"/>
        <w:spacing w:before="36"/>
      </w:pPr>
      <w:r>
        <w:rPr>
          <w:b/>
        </w:rPr>
        <w:t xml:space="preserve">Summary: </w:t>
      </w:r>
      <w:r>
        <w:t xml:space="preserve">There will be </w:t>
      </w:r>
      <w:r w:rsidR="00573925">
        <w:t>7</w:t>
      </w:r>
      <w:r>
        <w:t>.</w:t>
      </w:r>
      <w:r w:rsidR="00573925">
        <w:t>64</w:t>
      </w:r>
      <w:r>
        <w:t>% increase to the annual police council tax.</w:t>
      </w:r>
    </w:p>
    <w:p w14:paraId="1D638CB2" w14:textId="77777777" w:rsidR="00D33122" w:rsidRDefault="00D33122" w:rsidP="00D33122">
      <w:pPr>
        <w:pStyle w:val="BodyText"/>
        <w:spacing w:before="36"/>
      </w:pPr>
    </w:p>
    <w:tbl>
      <w:tblPr>
        <w:tblpPr w:leftFromText="180" w:rightFromText="180" w:vertAnchor="text" w:horzAnchor="margin" w:tblpY="-68"/>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75"/>
        <w:gridCol w:w="2268"/>
        <w:gridCol w:w="2268"/>
        <w:gridCol w:w="1984"/>
        <w:gridCol w:w="2268"/>
      </w:tblGrid>
      <w:tr w:rsidR="00D33122" w14:paraId="507B983C" w14:textId="77777777" w:rsidTr="00D33122">
        <w:trPr>
          <w:trHeight w:val="520"/>
        </w:trPr>
        <w:tc>
          <w:tcPr>
            <w:tcW w:w="1975" w:type="dxa"/>
            <w:tcBorders>
              <w:bottom w:val="single" w:sz="24" w:space="0" w:color="FFFFFF"/>
            </w:tcBorders>
            <w:shd w:val="clear" w:color="auto" w:fill="FF0000"/>
          </w:tcPr>
          <w:p w14:paraId="0F195A6A" w14:textId="77777777" w:rsidR="00D33122" w:rsidRPr="00573925" w:rsidRDefault="00D33122" w:rsidP="00D33122">
            <w:pPr>
              <w:pStyle w:val="TableParagraph"/>
              <w:spacing w:line="278" w:lineRule="exact"/>
              <w:ind w:left="178" w:firstLine="79"/>
              <w:rPr>
                <w:b/>
                <w:sz w:val="28"/>
                <w:szCs w:val="24"/>
              </w:rPr>
            </w:pPr>
            <w:r w:rsidRPr="00573925">
              <w:rPr>
                <w:b/>
                <w:color w:val="FFFFFF"/>
                <w:sz w:val="28"/>
                <w:szCs w:val="24"/>
              </w:rPr>
              <w:t>Council</w:t>
            </w:r>
          </w:p>
          <w:p w14:paraId="5AAE4E80" w14:textId="77777777" w:rsidR="00D33122" w:rsidRPr="00573925" w:rsidRDefault="00D33122" w:rsidP="00D33122">
            <w:pPr>
              <w:pStyle w:val="TableParagraph"/>
              <w:spacing w:line="238" w:lineRule="exact"/>
              <w:ind w:left="178"/>
              <w:rPr>
                <w:b/>
                <w:sz w:val="28"/>
                <w:szCs w:val="24"/>
              </w:rPr>
            </w:pPr>
            <w:r w:rsidRPr="00573925">
              <w:rPr>
                <w:b/>
                <w:color w:val="FFFFFF"/>
                <w:sz w:val="28"/>
                <w:szCs w:val="24"/>
              </w:rPr>
              <w:t>Tax Band</w:t>
            </w:r>
          </w:p>
        </w:tc>
        <w:tc>
          <w:tcPr>
            <w:tcW w:w="2268" w:type="dxa"/>
            <w:tcBorders>
              <w:bottom w:val="single" w:sz="24" w:space="0" w:color="FFFFFF"/>
            </w:tcBorders>
            <w:shd w:val="clear" w:color="auto" w:fill="FF0000"/>
          </w:tcPr>
          <w:p w14:paraId="6C0674F7" w14:textId="77777777" w:rsidR="00D33122" w:rsidRPr="00573925" w:rsidRDefault="00D33122" w:rsidP="00D33122">
            <w:pPr>
              <w:pStyle w:val="TableParagraph"/>
              <w:spacing w:line="278" w:lineRule="exact"/>
              <w:ind w:left="137" w:right="137"/>
              <w:rPr>
                <w:b/>
                <w:sz w:val="28"/>
                <w:szCs w:val="24"/>
              </w:rPr>
            </w:pPr>
            <w:r w:rsidRPr="00573925">
              <w:rPr>
                <w:b/>
                <w:color w:val="FFFFFF"/>
                <w:sz w:val="28"/>
                <w:szCs w:val="24"/>
              </w:rPr>
              <w:t>Current cost</w:t>
            </w:r>
          </w:p>
          <w:p w14:paraId="4EC21A38" w14:textId="77777777" w:rsidR="00D33122" w:rsidRPr="00573925" w:rsidRDefault="00D33122" w:rsidP="00D33122">
            <w:pPr>
              <w:pStyle w:val="TableParagraph"/>
              <w:spacing w:line="238" w:lineRule="exact"/>
              <w:ind w:left="135" w:right="137"/>
              <w:rPr>
                <w:b/>
                <w:sz w:val="28"/>
                <w:szCs w:val="24"/>
              </w:rPr>
            </w:pPr>
            <w:r w:rsidRPr="00573925">
              <w:rPr>
                <w:b/>
                <w:color w:val="FFFFFF"/>
                <w:sz w:val="28"/>
                <w:szCs w:val="24"/>
              </w:rPr>
              <w:t>per year £</w:t>
            </w:r>
          </w:p>
        </w:tc>
        <w:tc>
          <w:tcPr>
            <w:tcW w:w="2268" w:type="dxa"/>
            <w:tcBorders>
              <w:bottom w:val="single" w:sz="24" w:space="0" w:color="FFFFFF"/>
            </w:tcBorders>
            <w:shd w:val="clear" w:color="auto" w:fill="FF0000"/>
          </w:tcPr>
          <w:p w14:paraId="0774C52B" w14:textId="700D4939" w:rsidR="00D33122" w:rsidRPr="00573925" w:rsidRDefault="00D33122" w:rsidP="00D33122">
            <w:pPr>
              <w:pStyle w:val="TableParagraph"/>
              <w:spacing w:line="278" w:lineRule="exact"/>
              <w:ind w:left="290" w:right="290"/>
              <w:rPr>
                <w:b/>
                <w:sz w:val="28"/>
                <w:szCs w:val="24"/>
              </w:rPr>
            </w:pPr>
            <w:r w:rsidRPr="00573925">
              <w:rPr>
                <w:b/>
                <w:color w:val="FFFFFF"/>
                <w:sz w:val="28"/>
                <w:szCs w:val="24"/>
              </w:rPr>
              <w:t>202</w:t>
            </w:r>
            <w:r w:rsidR="001D4E5D" w:rsidRPr="00573925">
              <w:rPr>
                <w:b/>
                <w:color w:val="FFFFFF"/>
                <w:sz w:val="28"/>
                <w:szCs w:val="24"/>
              </w:rPr>
              <w:t>1</w:t>
            </w:r>
            <w:r w:rsidRPr="00573925">
              <w:rPr>
                <w:b/>
                <w:color w:val="FFFFFF"/>
                <w:sz w:val="28"/>
                <w:szCs w:val="24"/>
              </w:rPr>
              <w:t>/2</w:t>
            </w:r>
            <w:r w:rsidR="001D4E5D" w:rsidRPr="00573925">
              <w:rPr>
                <w:b/>
                <w:color w:val="FFFFFF"/>
                <w:sz w:val="28"/>
                <w:szCs w:val="24"/>
              </w:rPr>
              <w:t>2</w:t>
            </w:r>
          </w:p>
          <w:p w14:paraId="25BCA889" w14:textId="77777777" w:rsidR="00D33122" w:rsidRPr="00573925" w:rsidRDefault="00D33122" w:rsidP="00D33122">
            <w:pPr>
              <w:pStyle w:val="TableParagraph"/>
              <w:spacing w:line="238" w:lineRule="exact"/>
              <w:ind w:right="290"/>
              <w:rPr>
                <w:b/>
                <w:sz w:val="28"/>
                <w:szCs w:val="24"/>
              </w:rPr>
            </w:pPr>
            <w:r w:rsidRPr="00573925">
              <w:rPr>
                <w:b/>
                <w:color w:val="FFFFFF"/>
                <w:sz w:val="28"/>
                <w:szCs w:val="24"/>
              </w:rPr>
              <w:t>cost £</w:t>
            </w:r>
          </w:p>
        </w:tc>
        <w:tc>
          <w:tcPr>
            <w:tcW w:w="1984" w:type="dxa"/>
            <w:tcBorders>
              <w:bottom w:val="single" w:sz="24" w:space="0" w:color="FFFFFF"/>
            </w:tcBorders>
            <w:shd w:val="clear" w:color="auto" w:fill="FF0000"/>
          </w:tcPr>
          <w:p w14:paraId="519A6629" w14:textId="77777777" w:rsidR="00D33122" w:rsidRPr="00573925" w:rsidRDefault="00D33122" w:rsidP="00D33122">
            <w:pPr>
              <w:pStyle w:val="TableParagraph"/>
              <w:spacing w:line="278" w:lineRule="exact"/>
              <w:ind w:left="203" w:right="204"/>
              <w:rPr>
                <w:b/>
                <w:sz w:val="28"/>
                <w:szCs w:val="24"/>
              </w:rPr>
            </w:pPr>
            <w:r w:rsidRPr="00573925">
              <w:rPr>
                <w:b/>
                <w:color w:val="FFFFFF"/>
                <w:sz w:val="28"/>
                <w:szCs w:val="24"/>
              </w:rPr>
              <w:t>Annual</w:t>
            </w:r>
          </w:p>
          <w:p w14:paraId="2B4E1D4B" w14:textId="77777777" w:rsidR="00D33122" w:rsidRPr="00573925" w:rsidRDefault="00D33122" w:rsidP="00D33122">
            <w:pPr>
              <w:pStyle w:val="TableParagraph"/>
              <w:spacing w:line="238" w:lineRule="exact"/>
              <w:ind w:left="203" w:right="204"/>
              <w:rPr>
                <w:b/>
                <w:sz w:val="28"/>
                <w:szCs w:val="24"/>
              </w:rPr>
            </w:pPr>
            <w:r w:rsidRPr="00573925">
              <w:rPr>
                <w:b/>
                <w:color w:val="FFFFFF"/>
                <w:sz w:val="28"/>
                <w:szCs w:val="24"/>
              </w:rPr>
              <w:t>increase £</w:t>
            </w:r>
          </w:p>
        </w:tc>
        <w:tc>
          <w:tcPr>
            <w:tcW w:w="2268" w:type="dxa"/>
            <w:tcBorders>
              <w:bottom w:val="single" w:sz="24" w:space="0" w:color="FFFFFF"/>
            </w:tcBorders>
            <w:shd w:val="clear" w:color="auto" w:fill="FF0000"/>
          </w:tcPr>
          <w:p w14:paraId="6EC69D63" w14:textId="77777777" w:rsidR="00D33122" w:rsidRPr="00573925" w:rsidRDefault="00D33122" w:rsidP="00D33122">
            <w:pPr>
              <w:pStyle w:val="TableParagraph"/>
              <w:spacing w:line="278" w:lineRule="exact"/>
              <w:ind w:left="183" w:firstLine="43"/>
              <w:rPr>
                <w:b/>
                <w:sz w:val="28"/>
                <w:szCs w:val="24"/>
              </w:rPr>
            </w:pPr>
            <w:r w:rsidRPr="00573925">
              <w:rPr>
                <w:b/>
                <w:color w:val="FFFFFF"/>
                <w:sz w:val="28"/>
                <w:szCs w:val="24"/>
              </w:rPr>
              <w:t>Per week</w:t>
            </w:r>
          </w:p>
          <w:p w14:paraId="5490C252" w14:textId="77777777" w:rsidR="00D33122" w:rsidRPr="00573925" w:rsidRDefault="00D33122" w:rsidP="00D33122">
            <w:pPr>
              <w:pStyle w:val="TableParagraph"/>
              <w:spacing w:line="238" w:lineRule="exact"/>
              <w:ind w:left="183"/>
              <w:rPr>
                <w:b/>
                <w:sz w:val="28"/>
                <w:szCs w:val="24"/>
              </w:rPr>
            </w:pPr>
            <w:r w:rsidRPr="00573925">
              <w:rPr>
                <w:b/>
                <w:color w:val="FFFFFF"/>
                <w:sz w:val="28"/>
                <w:szCs w:val="24"/>
              </w:rPr>
              <w:t>increase £</w:t>
            </w:r>
          </w:p>
        </w:tc>
      </w:tr>
      <w:tr w:rsidR="001D4E5D" w14:paraId="0AC731DA" w14:textId="77777777" w:rsidTr="00D33122">
        <w:trPr>
          <w:trHeight w:val="240"/>
        </w:trPr>
        <w:tc>
          <w:tcPr>
            <w:tcW w:w="1975" w:type="dxa"/>
            <w:tcBorders>
              <w:top w:val="single" w:sz="24" w:space="0" w:color="FFFFFF"/>
            </w:tcBorders>
            <w:shd w:val="clear" w:color="auto" w:fill="D9D9D9"/>
          </w:tcPr>
          <w:p w14:paraId="308C0479" w14:textId="77777777" w:rsidR="001D4E5D" w:rsidRDefault="001D4E5D" w:rsidP="001D4E5D">
            <w:pPr>
              <w:pStyle w:val="TableParagraph"/>
              <w:spacing w:line="228" w:lineRule="exact"/>
              <w:ind w:left="0"/>
              <w:rPr>
                <w:b/>
                <w:sz w:val="24"/>
              </w:rPr>
            </w:pPr>
            <w:r>
              <w:rPr>
                <w:b/>
                <w:sz w:val="24"/>
              </w:rPr>
              <w:t>A</w:t>
            </w:r>
          </w:p>
        </w:tc>
        <w:tc>
          <w:tcPr>
            <w:tcW w:w="2268" w:type="dxa"/>
            <w:tcBorders>
              <w:top w:val="single" w:sz="24" w:space="0" w:color="FFFFFF"/>
            </w:tcBorders>
            <w:shd w:val="clear" w:color="auto" w:fill="D9D9D9"/>
          </w:tcPr>
          <w:p w14:paraId="06946529" w14:textId="69AB214C" w:rsidR="001D4E5D" w:rsidRPr="001D4E5D" w:rsidRDefault="001D4E5D" w:rsidP="001D4E5D">
            <w:pPr>
              <w:pStyle w:val="TableParagraph"/>
              <w:spacing w:line="228" w:lineRule="exact"/>
              <w:ind w:left="136" w:right="137"/>
              <w:rPr>
                <w:color w:val="000000" w:themeColor="text1"/>
                <w:sz w:val="24"/>
              </w:rPr>
            </w:pPr>
            <w:r w:rsidRPr="001D4E5D">
              <w:rPr>
                <w:color w:val="000000" w:themeColor="text1"/>
                <w:kern w:val="24"/>
              </w:rPr>
              <w:t>130.85</w:t>
            </w:r>
          </w:p>
        </w:tc>
        <w:tc>
          <w:tcPr>
            <w:tcW w:w="2268" w:type="dxa"/>
            <w:tcBorders>
              <w:top w:val="single" w:sz="24" w:space="0" w:color="FFFFFF"/>
            </w:tcBorders>
            <w:shd w:val="clear" w:color="auto" w:fill="D9D9D9"/>
          </w:tcPr>
          <w:p w14:paraId="05F98926" w14:textId="7DAAD1CB" w:rsidR="001D4E5D" w:rsidRPr="001D4E5D" w:rsidRDefault="001D4E5D" w:rsidP="001D4E5D">
            <w:pPr>
              <w:pStyle w:val="TableParagraph"/>
              <w:spacing w:line="228" w:lineRule="exact"/>
              <w:ind w:right="290"/>
              <w:rPr>
                <w:color w:val="000000" w:themeColor="text1"/>
                <w:sz w:val="24"/>
              </w:rPr>
            </w:pPr>
            <w:r w:rsidRPr="001D4E5D">
              <w:rPr>
                <w:color w:val="000000" w:themeColor="text1"/>
                <w:kern w:val="24"/>
              </w:rPr>
              <w:t>148.85</w:t>
            </w:r>
          </w:p>
        </w:tc>
        <w:tc>
          <w:tcPr>
            <w:tcW w:w="1984" w:type="dxa"/>
            <w:tcBorders>
              <w:top w:val="single" w:sz="24" w:space="0" w:color="FFFFFF"/>
            </w:tcBorders>
            <w:shd w:val="clear" w:color="auto" w:fill="D9D9D9"/>
          </w:tcPr>
          <w:p w14:paraId="510F3392" w14:textId="22A8CF93" w:rsidR="001D4E5D" w:rsidRPr="001D4E5D" w:rsidRDefault="001D4E5D" w:rsidP="001D4E5D">
            <w:pPr>
              <w:pStyle w:val="TableParagraph"/>
              <w:spacing w:line="228" w:lineRule="exact"/>
              <w:ind w:left="513"/>
              <w:rPr>
                <w:color w:val="000000" w:themeColor="text1"/>
                <w:sz w:val="24"/>
              </w:rPr>
            </w:pPr>
            <w:r w:rsidRPr="001D4E5D">
              <w:rPr>
                <w:color w:val="000000" w:themeColor="text1"/>
                <w:kern w:val="24"/>
              </w:rPr>
              <w:t>10.00</w:t>
            </w:r>
          </w:p>
        </w:tc>
        <w:tc>
          <w:tcPr>
            <w:tcW w:w="2268" w:type="dxa"/>
            <w:tcBorders>
              <w:top w:val="single" w:sz="24" w:space="0" w:color="FFFFFF"/>
            </w:tcBorders>
            <w:shd w:val="clear" w:color="auto" w:fill="D9D9D9"/>
          </w:tcPr>
          <w:p w14:paraId="4F3A4DCB" w14:textId="6A2C9B39" w:rsidR="001D4E5D" w:rsidRPr="001D4E5D" w:rsidRDefault="001D4E5D" w:rsidP="001D4E5D">
            <w:pPr>
              <w:pStyle w:val="TableParagraph"/>
              <w:spacing w:line="228" w:lineRule="exact"/>
              <w:ind w:left="452" w:right="452"/>
              <w:rPr>
                <w:color w:val="000000" w:themeColor="text1"/>
                <w:sz w:val="24"/>
              </w:rPr>
            </w:pPr>
            <w:r w:rsidRPr="001D4E5D">
              <w:rPr>
                <w:color w:val="000000" w:themeColor="text1"/>
                <w:kern w:val="24"/>
              </w:rPr>
              <w:t>0.19</w:t>
            </w:r>
          </w:p>
        </w:tc>
      </w:tr>
      <w:tr w:rsidR="001D4E5D" w14:paraId="6C486AA2" w14:textId="77777777" w:rsidTr="00D33122">
        <w:trPr>
          <w:trHeight w:val="260"/>
        </w:trPr>
        <w:tc>
          <w:tcPr>
            <w:tcW w:w="1975" w:type="dxa"/>
            <w:shd w:val="clear" w:color="auto" w:fill="D9D9D9"/>
          </w:tcPr>
          <w:p w14:paraId="16D02827" w14:textId="77777777" w:rsidR="001D4E5D" w:rsidRDefault="001D4E5D" w:rsidP="001D4E5D">
            <w:pPr>
              <w:pStyle w:val="TableParagraph"/>
              <w:ind w:left="0"/>
              <w:rPr>
                <w:b/>
                <w:sz w:val="24"/>
              </w:rPr>
            </w:pPr>
            <w:r>
              <w:rPr>
                <w:b/>
                <w:sz w:val="24"/>
              </w:rPr>
              <w:t>B</w:t>
            </w:r>
          </w:p>
        </w:tc>
        <w:tc>
          <w:tcPr>
            <w:tcW w:w="2268" w:type="dxa"/>
            <w:shd w:val="clear" w:color="auto" w:fill="D9D9D9"/>
          </w:tcPr>
          <w:p w14:paraId="4AA11D3C" w14:textId="11BA9670" w:rsidR="001D4E5D" w:rsidRPr="001D4E5D" w:rsidRDefault="001D4E5D" w:rsidP="001D4E5D">
            <w:pPr>
              <w:pStyle w:val="TableParagraph"/>
              <w:ind w:left="136" w:right="137"/>
              <w:rPr>
                <w:color w:val="000000" w:themeColor="text1"/>
                <w:sz w:val="24"/>
              </w:rPr>
            </w:pPr>
            <w:r w:rsidRPr="001D4E5D">
              <w:rPr>
                <w:color w:val="000000" w:themeColor="text1"/>
                <w:kern w:val="24"/>
              </w:rPr>
              <w:t>152.66</w:t>
            </w:r>
          </w:p>
        </w:tc>
        <w:tc>
          <w:tcPr>
            <w:tcW w:w="2268" w:type="dxa"/>
            <w:shd w:val="clear" w:color="auto" w:fill="D9D9D9"/>
          </w:tcPr>
          <w:p w14:paraId="21EB6210" w14:textId="13C251A5" w:rsidR="001D4E5D" w:rsidRPr="001D4E5D" w:rsidRDefault="001D4E5D" w:rsidP="001D4E5D">
            <w:pPr>
              <w:pStyle w:val="TableParagraph"/>
              <w:ind w:right="290"/>
              <w:rPr>
                <w:color w:val="000000" w:themeColor="text1"/>
                <w:sz w:val="24"/>
              </w:rPr>
            </w:pPr>
            <w:r w:rsidRPr="001D4E5D">
              <w:rPr>
                <w:color w:val="000000" w:themeColor="text1"/>
                <w:kern w:val="24"/>
              </w:rPr>
              <w:t>164.3</w:t>
            </w:r>
            <w:r w:rsidR="008547D3">
              <w:rPr>
                <w:color w:val="000000" w:themeColor="text1"/>
                <w:kern w:val="24"/>
              </w:rPr>
              <w:t>3</w:t>
            </w:r>
          </w:p>
        </w:tc>
        <w:tc>
          <w:tcPr>
            <w:tcW w:w="1984" w:type="dxa"/>
            <w:shd w:val="clear" w:color="auto" w:fill="D9D9D9"/>
          </w:tcPr>
          <w:p w14:paraId="5E1DBC6E" w14:textId="53AF3022" w:rsidR="001D4E5D" w:rsidRPr="001D4E5D" w:rsidRDefault="001D4E5D" w:rsidP="001D4E5D">
            <w:pPr>
              <w:pStyle w:val="TableParagraph"/>
              <w:ind w:left="513"/>
              <w:rPr>
                <w:color w:val="000000" w:themeColor="text1"/>
                <w:sz w:val="24"/>
              </w:rPr>
            </w:pPr>
            <w:r w:rsidRPr="001D4E5D">
              <w:rPr>
                <w:color w:val="000000" w:themeColor="text1"/>
                <w:kern w:val="24"/>
              </w:rPr>
              <w:t>11.6</w:t>
            </w:r>
            <w:r w:rsidR="008547D3">
              <w:rPr>
                <w:color w:val="000000" w:themeColor="text1"/>
                <w:kern w:val="24"/>
              </w:rPr>
              <w:t>7</w:t>
            </w:r>
          </w:p>
        </w:tc>
        <w:tc>
          <w:tcPr>
            <w:tcW w:w="2268" w:type="dxa"/>
            <w:shd w:val="clear" w:color="auto" w:fill="D9D9D9"/>
          </w:tcPr>
          <w:p w14:paraId="35D29FC7" w14:textId="7733CFF1" w:rsidR="001D4E5D" w:rsidRPr="001D4E5D" w:rsidRDefault="001D4E5D" w:rsidP="001D4E5D">
            <w:pPr>
              <w:pStyle w:val="TableParagraph"/>
              <w:ind w:left="452" w:right="452"/>
              <w:rPr>
                <w:color w:val="000000" w:themeColor="text1"/>
                <w:sz w:val="24"/>
              </w:rPr>
            </w:pPr>
            <w:r w:rsidRPr="001D4E5D">
              <w:rPr>
                <w:color w:val="000000" w:themeColor="text1"/>
                <w:kern w:val="24"/>
              </w:rPr>
              <w:t>0.2</w:t>
            </w:r>
            <w:r w:rsidR="008547D3">
              <w:rPr>
                <w:color w:val="000000" w:themeColor="text1"/>
                <w:kern w:val="24"/>
              </w:rPr>
              <w:t>3</w:t>
            </w:r>
          </w:p>
        </w:tc>
      </w:tr>
      <w:tr w:rsidR="001D4E5D" w14:paraId="224307E9" w14:textId="77777777" w:rsidTr="00D33122">
        <w:trPr>
          <w:trHeight w:val="260"/>
        </w:trPr>
        <w:tc>
          <w:tcPr>
            <w:tcW w:w="1975" w:type="dxa"/>
            <w:shd w:val="clear" w:color="auto" w:fill="D9D9D9"/>
          </w:tcPr>
          <w:p w14:paraId="312FC4C9" w14:textId="77777777" w:rsidR="001D4E5D" w:rsidRDefault="001D4E5D" w:rsidP="001D4E5D">
            <w:pPr>
              <w:pStyle w:val="TableParagraph"/>
              <w:ind w:left="1"/>
              <w:rPr>
                <w:b/>
                <w:sz w:val="24"/>
              </w:rPr>
            </w:pPr>
            <w:r>
              <w:rPr>
                <w:b/>
                <w:sz w:val="24"/>
              </w:rPr>
              <w:t>C</w:t>
            </w:r>
          </w:p>
        </w:tc>
        <w:tc>
          <w:tcPr>
            <w:tcW w:w="2268" w:type="dxa"/>
            <w:shd w:val="clear" w:color="auto" w:fill="D9D9D9"/>
          </w:tcPr>
          <w:p w14:paraId="109D1748" w14:textId="71E2D700" w:rsidR="001D4E5D" w:rsidRPr="001D4E5D" w:rsidRDefault="001D4E5D" w:rsidP="001D4E5D">
            <w:pPr>
              <w:pStyle w:val="TableParagraph"/>
              <w:ind w:left="136" w:right="137"/>
              <w:rPr>
                <w:color w:val="000000" w:themeColor="text1"/>
                <w:sz w:val="24"/>
              </w:rPr>
            </w:pPr>
            <w:r w:rsidRPr="001D4E5D">
              <w:rPr>
                <w:color w:val="000000" w:themeColor="text1"/>
                <w:kern w:val="24"/>
              </w:rPr>
              <w:t>174.47</w:t>
            </w:r>
          </w:p>
        </w:tc>
        <w:tc>
          <w:tcPr>
            <w:tcW w:w="2268" w:type="dxa"/>
            <w:shd w:val="clear" w:color="auto" w:fill="D9D9D9"/>
          </w:tcPr>
          <w:p w14:paraId="7592EAD6" w14:textId="279B231F" w:rsidR="001D4E5D" w:rsidRPr="001D4E5D" w:rsidRDefault="001D4E5D" w:rsidP="001D4E5D">
            <w:pPr>
              <w:pStyle w:val="TableParagraph"/>
              <w:ind w:right="290"/>
              <w:rPr>
                <w:color w:val="000000" w:themeColor="text1"/>
                <w:sz w:val="24"/>
              </w:rPr>
            </w:pPr>
            <w:r w:rsidRPr="001D4E5D">
              <w:rPr>
                <w:color w:val="000000" w:themeColor="text1"/>
                <w:kern w:val="24"/>
              </w:rPr>
              <w:t>187.80</w:t>
            </w:r>
          </w:p>
        </w:tc>
        <w:tc>
          <w:tcPr>
            <w:tcW w:w="1984" w:type="dxa"/>
            <w:shd w:val="clear" w:color="auto" w:fill="D9D9D9"/>
          </w:tcPr>
          <w:p w14:paraId="20481119" w14:textId="46BD82B2" w:rsidR="001D4E5D" w:rsidRPr="001D4E5D" w:rsidRDefault="001D4E5D" w:rsidP="001D4E5D">
            <w:pPr>
              <w:pStyle w:val="TableParagraph"/>
              <w:ind w:left="513"/>
              <w:rPr>
                <w:color w:val="000000" w:themeColor="text1"/>
                <w:sz w:val="24"/>
              </w:rPr>
            </w:pPr>
            <w:r w:rsidRPr="001D4E5D">
              <w:rPr>
                <w:color w:val="000000" w:themeColor="text1"/>
                <w:kern w:val="24"/>
              </w:rPr>
              <w:t>13.33</w:t>
            </w:r>
          </w:p>
        </w:tc>
        <w:tc>
          <w:tcPr>
            <w:tcW w:w="2268" w:type="dxa"/>
            <w:shd w:val="clear" w:color="auto" w:fill="D9D9D9"/>
          </w:tcPr>
          <w:p w14:paraId="07C4C194" w14:textId="49AEB4D1" w:rsidR="001D4E5D" w:rsidRPr="001D4E5D" w:rsidRDefault="001D4E5D" w:rsidP="001D4E5D">
            <w:pPr>
              <w:pStyle w:val="TableParagraph"/>
              <w:ind w:left="452" w:right="452"/>
              <w:rPr>
                <w:color w:val="000000" w:themeColor="text1"/>
                <w:sz w:val="24"/>
              </w:rPr>
            </w:pPr>
            <w:r w:rsidRPr="001D4E5D">
              <w:rPr>
                <w:color w:val="000000" w:themeColor="text1"/>
                <w:kern w:val="24"/>
              </w:rPr>
              <w:t>0.26</w:t>
            </w:r>
          </w:p>
        </w:tc>
      </w:tr>
      <w:tr w:rsidR="001D4E5D" w14:paraId="15D4FE61" w14:textId="77777777" w:rsidTr="00D33122">
        <w:trPr>
          <w:trHeight w:val="260"/>
        </w:trPr>
        <w:tc>
          <w:tcPr>
            <w:tcW w:w="1975" w:type="dxa"/>
            <w:shd w:val="clear" w:color="auto" w:fill="D9D9D9"/>
          </w:tcPr>
          <w:p w14:paraId="00933184" w14:textId="77777777" w:rsidR="001D4E5D" w:rsidRDefault="001D4E5D" w:rsidP="001D4E5D">
            <w:pPr>
              <w:pStyle w:val="TableParagraph"/>
              <w:ind w:left="1"/>
              <w:rPr>
                <w:b/>
                <w:sz w:val="24"/>
              </w:rPr>
            </w:pPr>
            <w:r>
              <w:rPr>
                <w:b/>
                <w:sz w:val="24"/>
              </w:rPr>
              <w:t>D</w:t>
            </w:r>
          </w:p>
        </w:tc>
        <w:tc>
          <w:tcPr>
            <w:tcW w:w="2268" w:type="dxa"/>
            <w:shd w:val="clear" w:color="auto" w:fill="D9D9D9"/>
          </w:tcPr>
          <w:p w14:paraId="29DF4D73" w14:textId="2B3991C5" w:rsidR="001D4E5D" w:rsidRPr="001D4E5D" w:rsidRDefault="001D4E5D" w:rsidP="001D4E5D">
            <w:pPr>
              <w:pStyle w:val="TableParagraph"/>
              <w:ind w:left="136" w:right="137"/>
              <w:rPr>
                <w:color w:val="000000" w:themeColor="text1"/>
                <w:sz w:val="24"/>
              </w:rPr>
            </w:pPr>
            <w:r w:rsidRPr="001D4E5D">
              <w:rPr>
                <w:color w:val="000000" w:themeColor="text1"/>
                <w:kern w:val="24"/>
              </w:rPr>
              <w:t>196.28</w:t>
            </w:r>
          </w:p>
        </w:tc>
        <w:tc>
          <w:tcPr>
            <w:tcW w:w="2268" w:type="dxa"/>
            <w:shd w:val="clear" w:color="auto" w:fill="D9D9D9"/>
          </w:tcPr>
          <w:p w14:paraId="76AB0CF7" w14:textId="0D79D442" w:rsidR="001D4E5D" w:rsidRPr="001D4E5D" w:rsidRDefault="001D4E5D" w:rsidP="001D4E5D">
            <w:pPr>
              <w:pStyle w:val="TableParagraph"/>
              <w:ind w:right="290"/>
              <w:rPr>
                <w:color w:val="000000" w:themeColor="text1"/>
                <w:sz w:val="24"/>
              </w:rPr>
            </w:pPr>
            <w:r w:rsidRPr="001D4E5D">
              <w:rPr>
                <w:color w:val="000000" w:themeColor="text1"/>
                <w:kern w:val="24"/>
              </w:rPr>
              <w:t>211.2</w:t>
            </w:r>
            <w:r w:rsidR="008547D3">
              <w:rPr>
                <w:color w:val="000000" w:themeColor="text1"/>
                <w:kern w:val="24"/>
              </w:rPr>
              <w:t>8</w:t>
            </w:r>
          </w:p>
        </w:tc>
        <w:tc>
          <w:tcPr>
            <w:tcW w:w="1984" w:type="dxa"/>
            <w:shd w:val="clear" w:color="auto" w:fill="D9D9D9"/>
          </w:tcPr>
          <w:p w14:paraId="1B1D636B" w14:textId="7D47B590" w:rsidR="001D4E5D" w:rsidRPr="001D4E5D" w:rsidRDefault="001D4E5D" w:rsidP="001D4E5D">
            <w:pPr>
              <w:pStyle w:val="TableParagraph"/>
              <w:ind w:left="513"/>
              <w:rPr>
                <w:color w:val="000000" w:themeColor="text1"/>
                <w:sz w:val="24"/>
              </w:rPr>
            </w:pPr>
            <w:r w:rsidRPr="001D4E5D">
              <w:rPr>
                <w:color w:val="000000" w:themeColor="text1"/>
                <w:kern w:val="24"/>
              </w:rPr>
              <w:t>15.0</w:t>
            </w:r>
            <w:r w:rsidR="008547D3">
              <w:rPr>
                <w:color w:val="000000" w:themeColor="text1"/>
                <w:kern w:val="24"/>
              </w:rPr>
              <w:t>1</w:t>
            </w:r>
          </w:p>
        </w:tc>
        <w:tc>
          <w:tcPr>
            <w:tcW w:w="2268" w:type="dxa"/>
            <w:shd w:val="clear" w:color="auto" w:fill="D9D9D9"/>
          </w:tcPr>
          <w:p w14:paraId="517BCF85" w14:textId="5C912A1C" w:rsidR="001D4E5D" w:rsidRPr="001D4E5D" w:rsidRDefault="001D4E5D" w:rsidP="001D4E5D">
            <w:pPr>
              <w:pStyle w:val="TableParagraph"/>
              <w:ind w:left="452" w:right="452"/>
              <w:rPr>
                <w:color w:val="000000" w:themeColor="text1"/>
                <w:sz w:val="24"/>
              </w:rPr>
            </w:pPr>
            <w:r w:rsidRPr="001D4E5D">
              <w:rPr>
                <w:color w:val="000000" w:themeColor="text1"/>
                <w:kern w:val="24"/>
              </w:rPr>
              <w:t>0.</w:t>
            </w:r>
            <w:r w:rsidR="008547D3">
              <w:rPr>
                <w:color w:val="000000" w:themeColor="text1"/>
                <w:kern w:val="24"/>
              </w:rPr>
              <w:t>30</w:t>
            </w:r>
          </w:p>
        </w:tc>
      </w:tr>
      <w:tr w:rsidR="001D4E5D" w14:paraId="61F455DE" w14:textId="77777777" w:rsidTr="00D33122">
        <w:trPr>
          <w:trHeight w:val="260"/>
        </w:trPr>
        <w:tc>
          <w:tcPr>
            <w:tcW w:w="1975" w:type="dxa"/>
            <w:shd w:val="clear" w:color="auto" w:fill="D9D9D9"/>
          </w:tcPr>
          <w:p w14:paraId="272F99A5" w14:textId="77777777" w:rsidR="001D4E5D" w:rsidRDefault="001D4E5D" w:rsidP="001D4E5D">
            <w:pPr>
              <w:pStyle w:val="TableParagraph"/>
              <w:ind w:left="0"/>
              <w:rPr>
                <w:b/>
                <w:sz w:val="24"/>
              </w:rPr>
            </w:pPr>
            <w:r>
              <w:rPr>
                <w:b/>
                <w:sz w:val="24"/>
              </w:rPr>
              <w:t>E</w:t>
            </w:r>
          </w:p>
        </w:tc>
        <w:tc>
          <w:tcPr>
            <w:tcW w:w="2268" w:type="dxa"/>
            <w:shd w:val="clear" w:color="auto" w:fill="D9D9D9"/>
          </w:tcPr>
          <w:p w14:paraId="68261094" w14:textId="0ECFB9F1" w:rsidR="001D4E5D" w:rsidRPr="001D4E5D" w:rsidRDefault="001D4E5D" w:rsidP="001D4E5D">
            <w:pPr>
              <w:pStyle w:val="TableParagraph"/>
              <w:ind w:left="136" w:right="137"/>
              <w:rPr>
                <w:color w:val="000000" w:themeColor="text1"/>
                <w:sz w:val="24"/>
              </w:rPr>
            </w:pPr>
            <w:r w:rsidRPr="001D4E5D">
              <w:rPr>
                <w:color w:val="000000" w:themeColor="text1"/>
                <w:kern w:val="24"/>
              </w:rPr>
              <w:t>239.90</w:t>
            </w:r>
          </w:p>
        </w:tc>
        <w:tc>
          <w:tcPr>
            <w:tcW w:w="2268" w:type="dxa"/>
            <w:shd w:val="clear" w:color="auto" w:fill="D9D9D9"/>
          </w:tcPr>
          <w:p w14:paraId="1756DC1A" w14:textId="2AB19BDB" w:rsidR="001D4E5D" w:rsidRPr="001D4E5D" w:rsidRDefault="001D4E5D" w:rsidP="001D4E5D">
            <w:pPr>
              <w:pStyle w:val="TableParagraph"/>
              <w:ind w:right="290"/>
              <w:rPr>
                <w:color w:val="000000" w:themeColor="text1"/>
                <w:sz w:val="24"/>
              </w:rPr>
            </w:pPr>
            <w:r w:rsidRPr="001D4E5D">
              <w:rPr>
                <w:color w:val="000000" w:themeColor="text1"/>
                <w:kern w:val="24"/>
              </w:rPr>
              <w:t>258.2</w:t>
            </w:r>
            <w:r w:rsidR="008547D3">
              <w:rPr>
                <w:color w:val="000000" w:themeColor="text1"/>
                <w:kern w:val="24"/>
              </w:rPr>
              <w:t>3</w:t>
            </w:r>
          </w:p>
        </w:tc>
        <w:tc>
          <w:tcPr>
            <w:tcW w:w="1984" w:type="dxa"/>
            <w:shd w:val="clear" w:color="auto" w:fill="D9D9D9"/>
          </w:tcPr>
          <w:p w14:paraId="7A469F38" w14:textId="0805FA20" w:rsidR="001D4E5D" w:rsidRPr="001D4E5D" w:rsidRDefault="001D4E5D" w:rsidP="001D4E5D">
            <w:pPr>
              <w:pStyle w:val="TableParagraph"/>
              <w:ind w:left="453"/>
              <w:rPr>
                <w:color w:val="000000" w:themeColor="text1"/>
                <w:sz w:val="24"/>
              </w:rPr>
            </w:pPr>
            <w:r w:rsidRPr="001D4E5D">
              <w:rPr>
                <w:color w:val="000000" w:themeColor="text1"/>
                <w:kern w:val="24"/>
              </w:rPr>
              <w:t>18.3</w:t>
            </w:r>
            <w:r w:rsidR="008547D3">
              <w:rPr>
                <w:color w:val="000000" w:themeColor="text1"/>
                <w:kern w:val="24"/>
              </w:rPr>
              <w:t>4</w:t>
            </w:r>
          </w:p>
        </w:tc>
        <w:tc>
          <w:tcPr>
            <w:tcW w:w="2268" w:type="dxa"/>
            <w:shd w:val="clear" w:color="auto" w:fill="D9D9D9"/>
          </w:tcPr>
          <w:p w14:paraId="02571604" w14:textId="43C8B84B" w:rsidR="001D4E5D" w:rsidRPr="001D4E5D" w:rsidRDefault="001D4E5D" w:rsidP="001D4E5D">
            <w:pPr>
              <w:pStyle w:val="TableParagraph"/>
              <w:ind w:left="452" w:right="452"/>
              <w:rPr>
                <w:color w:val="000000" w:themeColor="text1"/>
                <w:sz w:val="24"/>
              </w:rPr>
            </w:pPr>
            <w:r w:rsidRPr="001D4E5D">
              <w:rPr>
                <w:color w:val="000000" w:themeColor="text1"/>
                <w:kern w:val="24"/>
              </w:rPr>
              <w:t>0.3</w:t>
            </w:r>
            <w:r w:rsidR="008547D3">
              <w:rPr>
                <w:color w:val="000000" w:themeColor="text1"/>
                <w:kern w:val="24"/>
              </w:rPr>
              <w:t>6</w:t>
            </w:r>
          </w:p>
        </w:tc>
      </w:tr>
      <w:tr w:rsidR="001D4E5D" w14:paraId="7A8636B9" w14:textId="77777777" w:rsidTr="00D33122">
        <w:trPr>
          <w:trHeight w:val="260"/>
        </w:trPr>
        <w:tc>
          <w:tcPr>
            <w:tcW w:w="1975" w:type="dxa"/>
            <w:shd w:val="clear" w:color="auto" w:fill="D9D9D9"/>
          </w:tcPr>
          <w:p w14:paraId="758F0B40" w14:textId="77777777" w:rsidR="001D4E5D" w:rsidRDefault="001D4E5D" w:rsidP="001D4E5D">
            <w:pPr>
              <w:pStyle w:val="TableParagraph"/>
              <w:ind w:left="0" w:right="1"/>
              <w:rPr>
                <w:b/>
                <w:sz w:val="24"/>
              </w:rPr>
            </w:pPr>
            <w:r>
              <w:rPr>
                <w:b/>
                <w:sz w:val="24"/>
              </w:rPr>
              <w:t>F</w:t>
            </w:r>
          </w:p>
        </w:tc>
        <w:tc>
          <w:tcPr>
            <w:tcW w:w="2268" w:type="dxa"/>
            <w:shd w:val="clear" w:color="auto" w:fill="D9D9D9"/>
          </w:tcPr>
          <w:p w14:paraId="0BAF92C9" w14:textId="0AC79CBF" w:rsidR="001D4E5D" w:rsidRPr="001D4E5D" w:rsidRDefault="001D4E5D" w:rsidP="001D4E5D">
            <w:pPr>
              <w:pStyle w:val="TableParagraph"/>
              <w:ind w:left="136" w:right="137"/>
              <w:rPr>
                <w:color w:val="000000" w:themeColor="text1"/>
                <w:sz w:val="24"/>
              </w:rPr>
            </w:pPr>
            <w:r w:rsidRPr="001D4E5D">
              <w:rPr>
                <w:color w:val="000000" w:themeColor="text1"/>
                <w:kern w:val="24"/>
              </w:rPr>
              <w:t>283.51</w:t>
            </w:r>
          </w:p>
        </w:tc>
        <w:tc>
          <w:tcPr>
            <w:tcW w:w="2268" w:type="dxa"/>
            <w:shd w:val="clear" w:color="auto" w:fill="D9D9D9"/>
          </w:tcPr>
          <w:p w14:paraId="699ED84C" w14:textId="3535417A" w:rsidR="001D4E5D" w:rsidRPr="001D4E5D" w:rsidRDefault="001D4E5D" w:rsidP="001D4E5D">
            <w:pPr>
              <w:pStyle w:val="TableParagraph"/>
              <w:ind w:right="290"/>
              <w:rPr>
                <w:color w:val="000000" w:themeColor="text1"/>
                <w:sz w:val="24"/>
              </w:rPr>
            </w:pPr>
            <w:r w:rsidRPr="001D4E5D">
              <w:rPr>
                <w:color w:val="000000" w:themeColor="text1"/>
                <w:kern w:val="24"/>
              </w:rPr>
              <w:t>305.1</w:t>
            </w:r>
            <w:r w:rsidR="008547D3">
              <w:rPr>
                <w:color w:val="000000" w:themeColor="text1"/>
                <w:kern w:val="24"/>
              </w:rPr>
              <w:t>8</w:t>
            </w:r>
          </w:p>
        </w:tc>
        <w:tc>
          <w:tcPr>
            <w:tcW w:w="1984" w:type="dxa"/>
            <w:shd w:val="clear" w:color="auto" w:fill="D9D9D9"/>
          </w:tcPr>
          <w:p w14:paraId="0DDCCD0E" w14:textId="2AF65CAC" w:rsidR="001D4E5D" w:rsidRPr="001D4E5D" w:rsidRDefault="001D4E5D" w:rsidP="001D4E5D">
            <w:pPr>
              <w:pStyle w:val="TableParagraph"/>
              <w:ind w:left="453"/>
              <w:rPr>
                <w:color w:val="000000" w:themeColor="text1"/>
                <w:sz w:val="24"/>
              </w:rPr>
            </w:pPr>
            <w:r w:rsidRPr="001D4E5D">
              <w:rPr>
                <w:color w:val="000000" w:themeColor="text1"/>
                <w:kern w:val="24"/>
              </w:rPr>
              <w:t>21.6</w:t>
            </w:r>
            <w:r w:rsidR="008547D3">
              <w:rPr>
                <w:color w:val="000000" w:themeColor="text1"/>
                <w:kern w:val="24"/>
              </w:rPr>
              <w:t>7</w:t>
            </w:r>
          </w:p>
        </w:tc>
        <w:tc>
          <w:tcPr>
            <w:tcW w:w="2268" w:type="dxa"/>
            <w:shd w:val="clear" w:color="auto" w:fill="D9D9D9"/>
          </w:tcPr>
          <w:p w14:paraId="6AB345B6" w14:textId="72BD7A88" w:rsidR="001D4E5D" w:rsidRPr="001D4E5D" w:rsidRDefault="001D4E5D" w:rsidP="001D4E5D">
            <w:pPr>
              <w:pStyle w:val="TableParagraph"/>
              <w:ind w:left="452" w:right="452"/>
              <w:rPr>
                <w:color w:val="000000" w:themeColor="text1"/>
                <w:sz w:val="24"/>
              </w:rPr>
            </w:pPr>
            <w:r w:rsidRPr="001D4E5D">
              <w:rPr>
                <w:color w:val="000000" w:themeColor="text1"/>
                <w:kern w:val="24"/>
              </w:rPr>
              <w:t>0.4</w:t>
            </w:r>
            <w:r w:rsidR="008547D3">
              <w:rPr>
                <w:color w:val="000000" w:themeColor="text1"/>
                <w:kern w:val="24"/>
              </w:rPr>
              <w:t>3</w:t>
            </w:r>
          </w:p>
        </w:tc>
      </w:tr>
      <w:tr w:rsidR="001D4E5D" w14:paraId="61DC836F" w14:textId="77777777" w:rsidTr="00D33122">
        <w:trPr>
          <w:trHeight w:val="260"/>
        </w:trPr>
        <w:tc>
          <w:tcPr>
            <w:tcW w:w="1975" w:type="dxa"/>
            <w:shd w:val="clear" w:color="auto" w:fill="D9D9D9"/>
          </w:tcPr>
          <w:p w14:paraId="09EE4EB9" w14:textId="77777777" w:rsidR="001D4E5D" w:rsidRDefault="001D4E5D" w:rsidP="001D4E5D">
            <w:pPr>
              <w:pStyle w:val="TableParagraph"/>
              <w:ind w:left="0" w:right="1"/>
              <w:rPr>
                <w:b/>
                <w:sz w:val="24"/>
              </w:rPr>
            </w:pPr>
            <w:r>
              <w:rPr>
                <w:b/>
                <w:sz w:val="24"/>
              </w:rPr>
              <w:t>G</w:t>
            </w:r>
          </w:p>
        </w:tc>
        <w:tc>
          <w:tcPr>
            <w:tcW w:w="2268" w:type="dxa"/>
            <w:shd w:val="clear" w:color="auto" w:fill="D9D9D9"/>
          </w:tcPr>
          <w:p w14:paraId="164EB7E5" w14:textId="4FC31B9B" w:rsidR="001D4E5D" w:rsidRPr="001D4E5D" w:rsidRDefault="001D4E5D" w:rsidP="001D4E5D">
            <w:pPr>
              <w:pStyle w:val="TableParagraph"/>
              <w:ind w:left="136" w:right="137"/>
              <w:rPr>
                <w:color w:val="000000" w:themeColor="text1"/>
                <w:sz w:val="24"/>
              </w:rPr>
            </w:pPr>
            <w:r w:rsidRPr="001D4E5D">
              <w:rPr>
                <w:color w:val="000000" w:themeColor="text1"/>
                <w:kern w:val="24"/>
              </w:rPr>
              <w:t>327.13</w:t>
            </w:r>
          </w:p>
        </w:tc>
        <w:tc>
          <w:tcPr>
            <w:tcW w:w="2268" w:type="dxa"/>
            <w:shd w:val="clear" w:color="auto" w:fill="D9D9D9"/>
          </w:tcPr>
          <w:p w14:paraId="64F197DE" w14:textId="698FC448" w:rsidR="001D4E5D" w:rsidRPr="001D4E5D" w:rsidRDefault="001D4E5D" w:rsidP="001D4E5D">
            <w:pPr>
              <w:pStyle w:val="TableParagraph"/>
              <w:ind w:right="290"/>
              <w:rPr>
                <w:color w:val="000000" w:themeColor="text1"/>
                <w:sz w:val="24"/>
              </w:rPr>
            </w:pPr>
            <w:r w:rsidRPr="001D4E5D">
              <w:rPr>
                <w:color w:val="000000" w:themeColor="text1"/>
                <w:kern w:val="24"/>
              </w:rPr>
              <w:t>352.1</w:t>
            </w:r>
            <w:r w:rsidR="008547D3">
              <w:rPr>
                <w:color w:val="000000" w:themeColor="text1"/>
                <w:kern w:val="24"/>
              </w:rPr>
              <w:t>3</w:t>
            </w:r>
          </w:p>
        </w:tc>
        <w:tc>
          <w:tcPr>
            <w:tcW w:w="1984" w:type="dxa"/>
            <w:shd w:val="clear" w:color="auto" w:fill="D9D9D9"/>
          </w:tcPr>
          <w:p w14:paraId="235C0B06" w14:textId="76D8EFAF" w:rsidR="001D4E5D" w:rsidRPr="001D4E5D" w:rsidRDefault="008547D3" w:rsidP="001D4E5D">
            <w:pPr>
              <w:pStyle w:val="TableParagraph"/>
              <w:ind w:left="453"/>
              <w:rPr>
                <w:color w:val="000000" w:themeColor="text1"/>
                <w:sz w:val="24"/>
              </w:rPr>
            </w:pPr>
            <w:r>
              <w:rPr>
                <w:color w:val="000000" w:themeColor="text1"/>
                <w:kern w:val="24"/>
              </w:rPr>
              <w:t>25.00</w:t>
            </w:r>
          </w:p>
        </w:tc>
        <w:tc>
          <w:tcPr>
            <w:tcW w:w="2268" w:type="dxa"/>
            <w:shd w:val="clear" w:color="auto" w:fill="D9D9D9"/>
          </w:tcPr>
          <w:p w14:paraId="1D1FA3D2" w14:textId="1422C5FE" w:rsidR="001D4E5D" w:rsidRPr="001D4E5D" w:rsidRDefault="001D4E5D" w:rsidP="001D4E5D">
            <w:pPr>
              <w:pStyle w:val="TableParagraph"/>
              <w:ind w:left="452" w:right="452"/>
              <w:rPr>
                <w:color w:val="000000" w:themeColor="text1"/>
                <w:sz w:val="24"/>
              </w:rPr>
            </w:pPr>
            <w:r w:rsidRPr="001D4E5D">
              <w:rPr>
                <w:color w:val="000000" w:themeColor="text1"/>
                <w:kern w:val="24"/>
              </w:rPr>
              <w:t>0.4</w:t>
            </w:r>
            <w:r w:rsidR="008547D3">
              <w:rPr>
                <w:color w:val="000000" w:themeColor="text1"/>
                <w:kern w:val="24"/>
              </w:rPr>
              <w:t>9</w:t>
            </w:r>
          </w:p>
        </w:tc>
      </w:tr>
      <w:tr w:rsidR="001D4E5D" w14:paraId="69C330BA" w14:textId="77777777" w:rsidTr="00D33122">
        <w:trPr>
          <w:trHeight w:val="260"/>
        </w:trPr>
        <w:tc>
          <w:tcPr>
            <w:tcW w:w="1975" w:type="dxa"/>
            <w:shd w:val="clear" w:color="auto" w:fill="D9D9D9"/>
          </w:tcPr>
          <w:p w14:paraId="63AB127D" w14:textId="77777777" w:rsidR="001D4E5D" w:rsidRDefault="001D4E5D" w:rsidP="001D4E5D">
            <w:pPr>
              <w:pStyle w:val="TableParagraph"/>
              <w:ind w:left="1"/>
              <w:rPr>
                <w:b/>
                <w:sz w:val="24"/>
              </w:rPr>
            </w:pPr>
            <w:r>
              <w:rPr>
                <w:b/>
                <w:sz w:val="24"/>
              </w:rPr>
              <w:t>H</w:t>
            </w:r>
          </w:p>
        </w:tc>
        <w:tc>
          <w:tcPr>
            <w:tcW w:w="2268" w:type="dxa"/>
            <w:shd w:val="clear" w:color="auto" w:fill="D9D9D9"/>
          </w:tcPr>
          <w:p w14:paraId="34F12518" w14:textId="0CED4DD6" w:rsidR="001D4E5D" w:rsidRPr="001D4E5D" w:rsidRDefault="001D4E5D" w:rsidP="001D4E5D">
            <w:pPr>
              <w:pStyle w:val="TableParagraph"/>
              <w:ind w:left="136" w:right="137"/>
              <w:rPr>
                <w:color w:val="000000" w:themeColor="text1"/>
                <w:sz w:val="24"/>
              </w:rPr>
            </w:pPr>
            <w:r w:rsidRPr="001D4E5D">
              <w:rPr>
                <w:color w:val="000000" w:themeColor="text1"/>
                <w:kern w:val="24"/>
              </w:rPr>
              <w:t>392.56</w:t>
            </w:r>
          </w:p>
        </w:tc>
        <w:tc>
          <w:tcPr>
            <w:tcW w:w="2268" w:type="dxa"/>
            <w:shd w:val="clear" w:color="auto" w:fill="D9D9D9"/>
          </w:tcPr>
          <w:p w14:paraId="2228E1D6" w14:textId="7BF0D3EB" w:rsidR="001D4E5D" w:rsidRPr="001D4E5D" w:rsidRDefault="001D4E5D" w:rsidP="001D4E5D">
            <w:pPr>
              <w:pStyle w:val="TableParagraph"/>
              <w:ind w:right="290"/>
              <w:rPr>
                <w:color w:val="000000" w:themeColor="text1"/>
                <w:sz w:val="24"/>
              </w:rPr>
            </w:pPr>
            <w:r w:rsidRPr="001D4E5D">
              <w:rPr>
                <w:color w:val="000000" w:themeColor="text1"/>
                <w:kern w:val="24"/>
              </w:rPr>
              <w:t>422.5</w:t>
            </w:r>
            <w:r w:rsidR="008547D3">
              <w:rPr>
                <w:color w:val="000000" w:themeColor="text1"/>
                <w:kern w:val="24"/>
              </w:rPr>
              <w:t>6</w:t>
            </w:r>
          </w:p>
        </w:tc>
        <w:tc>
          <w:tcPr>
            <w:tcW w:w="1984" w:type="dxa"/>
            <w:shd w:val="clear" w:color="auto" w:fill="D9D9D9"/>
          </w:tcPr>
          <w:p w14:paraId="156C9999" w14:textId="64C66610" w:rsidR="001D4E5D" w:rsidRPr="001D4E5D" w:rsidRDefault="008547D3" w:rsidP="001D4E5D">
            <w:pPr>
              <w:pStyle w:val="TableParagraph"/>
              <w:ind w:left="453"/>
              <w:rPr>
                <w:color w:val="000000" w:themeColor="text1"/>
                <w:sz w:val="24"/>
              </w:rPr>
            </w:pPr>
            <w:r>
              <w:rPr>
                <w:color w:val="000000" w:themeColor="text1"/>
                <w:kern w:val="24"/>
              </w:rPr>
              <w:t>30.00</w:t>
            </w:r>
          </w:p>
        </w:tc>
        <w:tc>
          <w:tcPr>
            <w:tcW w:w="2268" w:type="dxa"/>
            <w:shd w:val="clear" w:color="auto" w:fill="D9D9D9"/>
          </w:tcPr>
          <w:p w14:paraId="024D47AC" w14:textId="6984CA27" w:rsidR="001D4E5D" w:rsidRPr="001D4E5D" w:rsidRDefault="001D4E5D" w:rsidP="001D4E5D">
            <w:pPr>
              <w:pStyle w:val="TableParagraph"/>
              <w:ind w:left="452" w:right="452"/>
              <w:rPr>
                <w:color w:val="000000" w:themeColor="text1"/>
                <w:sz w:val="24"/>
              </w:rPr>
            </w:pPr>
            <w:r w:rsidRPr="001D4E5D">
              <w:rPr>
                <w:color w:val="000000" w:themeColor="text1"/>
                <w:kern w:val="24"/>
              </w:rPr>
              <w:t>0.5</w:t>
            </w:r>
            <w:r w:rsidR="008547D3">
              <w:rPr>
                <w:color w:val="000000" w:themeColor="text1"/>
                <w:kern w:val="24"/>
              </w:rPr>
              <w:t>9</w:t>
            </w:r>
          </w:p>
        </w:tc>
      </w:tr>
    </w:tbl>
    <w:p w14:paraId="003145F7" w14:textId="1A29EFBC" w:rsidR="00D33122" w:rsidRDefault="001D4E5D" w:rsidP="00FF09BB">
      <w:pPr>
        <w:pStyle w:val="NoSpacing"/>
        <w:rPr>
          <w:b/>
          <w:bCs/>
          <w:color w:val="000000"/>
          <w:sz w:val="24"/>
        </w:rPr>
      </w:pPr>
      <w:r w:rsidRPr="001D4E5D">
        <w:rPr>
          <w:b/>
          <w:bCs/>
          <w:noProof/>
          <w:color w:val="000000"/>
          <w:sz w:val="24"/>
        </w:rPr>
        <w:drawing>
          <wp:inline distT="0" distB="0" distL="0" distR="0" wp14:anchorId="55DEB17F" wp14:editId="314B6E4B">
            <wp:extent cx="6578230" cy="1746620"/>
            <wp:effectExtent l="38100" t="38100" r="89535" b="101600"/>
            <wp:docPr id="3" name="Picture 2" descr="A group picture of Safer Communities Fund recipients with their che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1084" t="5687" r="3411" b="16939"/>
                    <a:stretch/>
                  </pic:blipFill>
                  <pic:spPr>
                    <a:xfrm>
                      <a:off x="0" y="0"/>
                      <a:ext cx="6578230" cy="1746620"/>
                    </a:xfrm>
                    <a:prstGeom prst="rect">
                      <a:avLst/>
                    </a:prstGeom>
                    <a:effectLst>
                      <a:outerShdw blurRad="50800" dist="38100" dir="2700000" algn="tl" rotWithShape="0">
                        <a:prstClr val="black">
                          <a:alpha val="40000"/>
                        </a:prstClr>
                      </a:outerShdw>
                    </a:effectLst>
                  </pic:spPr>
                </pic:pic>
              </a:graphicData>
            </a:graphic>
          </wp:inline>
        </w:drawing>
      </w:r>
    </w:p>
    <w:p w14:paraId="7D55B88B" w14:textId="6A73DD6C" w:rsidR="00D33122" w:rsidRDefault="00D33122" w:rsidP="00FF09BB">
      <w:pPr>
        <w:pStyle w:val="NoSpacing"/>
        <w:rPr>
          <w:b/>
          <w:bCs/>
          <w:color w:val="000000"/>
          <w:sz w:val="24"/>
        </w:rPr>
      </w:pPr>
    </w:p>
    <w:p w14:paraId="7A027882" w14:textId="4BD6123B" w:rsidR="00573925" w:rsidRDefault="00573925" w:rsidP="00FF09BB">
      <w:pPr>
        <w:pStyle w:val="NoSpacing"/>
        <w:rPr>
          <w:b/>
          <w:bCs/>
          <w:color w:val="000000"/>
          <w:sz w:val="24"/>
        </w:rPr>
      </w:pPr>
    </w:p>
    <w:p w14:paraId="6E8636C6" w14:textId="77777777" w:rsidR="00573925" w:rsidRDefault="00573925" w:rsidP="00FF09BB">
      <w:pPr>
        <w:pStyle w:val="NoSpacing"/>
        <w:rPr>
          <w:b/>
          <w:bCs/>
          <w:color w:val="000000"/>
          <w:sz w:val="24"/>
        </w:rPr>
      </w:pPr>
    </w:p>
    <w:p w14:paraId="7D1B1517" w14:textId="77777777" w:rsidR="001D4E5D" w:rsidRPr="001D4E5D" w:rsidRDefault="001D4E5D" w:rsidP="001D4E5D">
      <w:pPr>
        <w:pStyle w:val="NoSpacing"/>
        <w:rPr>
          <w:b/>
          <w:sz w:val="24"/>
        </w:rPr>
      </w:pPr>
      <w:r w:rsidRPr="001D4E5D">
        <w:rPr>
          <w:b/>
          <w:bCs/>
          <w:sz w:val="24"/>
        </w:rPr>
        <w:t xml:space="preserve">I am delivering for communities across West Yorkshire by: </w:t>
      </w:r>
    </w:p>
    <w:p w14:paraId="1304FC1C" w14:textId="77777777" w:rsidR="001D4E5D" w:rsidRPr="001D4E5D" w:rsidRDefault="001D4E5D" w:rsidP="001D4E5D">
      <w:pPr>
        <w:pStyle w:val="NoSpacing"/>
        <w:numPr>
          <w:ilvl w:val="0"/>
          <w:numId w:val="3"/>
        </w:numPr>
        <w:rPr>
          <w:bCs/>
          <w:sz w:val="24"/>
        </w:rPr>
      </w:pPr>
      <w:r w:rsidRPr="001D4E5D">
        <w:rPr>
          <w:bCs/>
          <w:sz w:val="24"/>
        </w:rPr>
        <w:t>Continuing to recruit more police officers and staff, and sustain PCSO numbers by re-building more diverse frontline and neighbourhood policing resilience to protect our communities.</w:t>
      </w:r>
    </w:p>
    <w:p w14:paraId="41486F40" w14:textId="77777777" w:rsidR="001D4E5D" w:rsidRPr="001D4E5D" w:rsidRDefault="001D4E5D" w:rsidP="001D4E5D">
      <w:pPr>
        <w:pStyle w:val="NoSpacing"/>
        <w:numPr>
          <w:ilvl w:val="0"/>
          <w:numId w:val="3"/>
        </w:numPr>
        <w:rPr>
          <w:bCs/>
          <w:sz w:val="24"/>
        </w:rPr>
      </w:pPr>
      <w:r w:rsidRPr="001D4E5D">
        <w:rPr>
          <w:bCs/>
          <w:sz w:val="24"/>
        </w:rPr>
        <w:t>Commissioning and improving services for victims and witnesses, including working with partners to create the new purpose built Sexual Assault Referral Centre (SARC) facility which opened in 2020.</w:t>
      </w:r>
    </w:p>
    <w:p w14:paraId="12E0C31E" w14:textId="77777777" w:rsidR="001D4E5D" w:rsidRPr="001D4E5D" w:rsidRDefault="001D4E5D" w:rsidP="001D4E5D">
      <w:pPr>
        <w:pStyle w:val="NoSpacing"/>
        <w:numPr>
          <w:ilvl w:val="0"/>
          <w:numId w:val="3"/>
        </w:numPr>
        <w:rPr>
          <w:bCs/>
          <w:sz w:val="24"/>
        </w:rPr>
      </w:pPr>
      <w:r w:rsidRPr="001D4E5D">
        <w:rPr>
          <w:bCs/>
          <w:sz w:val="24"/>
        </w:rPr>
        <w:t>Awarding £3.4m of recovered Proceeds of Crime monies to community groups and organisations working to keep communities safe through my Safer Communities Fund (SCF) included a specific grant round to support communities during the pandemic.</w:t>
      </w:r>
    </w:p>
    <w:p w14:paraId="53AA19B5" w14:textId="77777777" w:rsidR="001D4E5D" w:rsidRPr="001D4E5D" w:rsidRDefault="001D4E5D" w:rsidP="001D4E5D">
      <w:pPr>
        <w:pStyle w:val="NoSpacing"/>
        <w:numPr>
          <w:ilvl w:val="0"/>
          <w:numId w:val="3"/>
        </w:numPr>
        <w:rPr>
          <w:bCs/>
          <w:sz w:val="24"/>
        </w:rPr>
      </w:pPr>
      <w:r w:rsidRPr="001D4E5D">
        <w:rPr>
          <w:bCs/>
          <w:sz w:val="24"/>
        </w:rPr>
        <w:t>Establishing and continuing to support the Violence Reduction Unit (VRU) which is now into its second year. Its unique public health led approach has begun to help turn the tide on violent crime and its underlying causes.</w:t>
      </w:r>
    </w:p>
    <w:p w14:paraId="3FA91D5B" w14:textId="77777777" w:rsidR="001D4E5D" w:rsidRPr="001D4E5D" w:rsidRDefault="001D4E5D" w:rsidP="001D4E5D">
      <w:pPr>
        <w:pStyle w:val="NoSpacing"/>
        <w:numPr>
          <w:ilvl w:val="0"/>
          <w:numId w:val="3"/>
        </w:numPr>
        <w:rPr>
          <w:bCs/>
          <w:sz w:val="24"/>
        </w:rPr>
      </w:pPr>
      <w:r w:rsidRPr="001D4E5D">
        <w:rPr>
          <w:bCs/>
          <w:sz w:val="24"/>
        </w:rPr>
        <w:t>Working with key partners to co-ordinate resources to tackle the priorities in the West Yorkshire Police and Crime Plan such as road safety, digital forensics investigations, cyber-crime, child sex/criminal exploitation and domestic abuse, amongst others.</w:t>
      </w:r>
    </w:p>
    <w:p w14:paraId="7F8E38C4" w14:textId="0059AF36" w:rsidR="00D33122" w:rsidRDefault="00D33122" w:rsidP="00FF09BB">
      <w:pPr>
        <w:pStyle w:val="NoSpacing"/>
        <w:rPr>
          <w:b/>
          <w:bCs/>
          <w:color w:val="000000"/>
          <w:sz w:val="24"/>
        </w:rPr>
      </w:pPr>
      <w:r w:rsidRPr="00D33122">
        <w:rPr>
          <w:b/>
          <w:bCs/>
          <w:noProof/>
          <w:color w:val="000000"/>
          <w:sz w:val="24"/>
        </w:rPr>
        <w:drawing>
          <wp:inline distT="0" distB="0" distL="0" distR="0" wp14:anchorId="23C8497E" wp14:editId="55B820C4">
            <wp:extent cx="3051544" cy="2313943"/>
            <wp:effectExtent l="38100" t="38100" r="92075" b="86360"/>
            <wp:docPr id="29" name="Picture 1" descr="Police Officers at an Attestation event" title="Police Officers at an Attestatio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l="1139" r="1837" b="4489"/>
                    <a:stretch/>
                  </pic:blipFill>
                  <pic:spPr>
                    <a:xfrm>
                      <a:off x="0" y="0"/>
                      <a:ext cx="3051544" cy="2313943"/>
                    </a:xfrm>
                    <a:prstGeom prst="rect">
                      <a:avLst/>
                    </a:prstGeom>
                    <a:effectLst>
                      <a:outerShdw blurRad="50800" dist="38100" dir="2700000" algn="tl" rotWithShape="0">
                        <a:prstClr val="black">
                          <a:alpha val="40000"/>
                        </a:prstClr>
                      </a:outerShdw>
                    </a:effectLst>
                  </pic:spPr>
                </pic:pic>
              </a:graphicData>
            </a:graphic>
          </wp:inline>
        </w:drawing>
      </w:r>
    </w:p>
    <w:p w14:paraId="0E24A7D3" w14:textId="77777777" w:rsidR="00D33122" w:rsidRDefault="00D33122" w:rsidP="00FF09BB">
      <w:pPr>
        <w:pStyle w:val="NoSpacing"/>
        <w:rPr>
          <w:b/>
          <w:bCs/>
          <w:color w:val="000000"/>
          <w:sz w:val="24"/>
        </w:rPr>
      </w:pPr>
    </w:p>
    <w:p w14:paraId="2F46FD6E" w14:textId="77777777" w:rsidR="00D33122" w:rsidRPr="00D33122" w:rsidRDefault="00D33122" w:rsidP="00D33122">
      <w:pPr>
        <w:pStyle w:val="NoSpacing"/>
        <w:rPr>
          <w:b/>
          <w:bCs/>
          <w:color w:val="000000"/>
          <w:sz w:val="24"/>
        </w:rPr>
      </w:pPr>
      <w:r>
        <w:rPr>
          <w:noProof/>
          <w:lang w:eastAsia="en-GB"/>
        </w:rPr>
        <mc:AlternateContent>
          <mc:Choice Requires="wps">
            <w:drawing>
              <wp:inline distT="0" distB="0" distL="0" distR="0" wp14:anchorId="18F7007E" wp14:editId="56DAAE0D">
                <wp:extent cx="6851914" cy="296883"/>
                <wp:effectExtent l="0" t="0" r="6350" b="8255"/>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914" cy="296883"/>
                        </a:xfrm>
                        <a:prstGeom prst="rect">
                          <a:avLst/>
                        </a:prstGeom>
                        <a:solidFill>
                          <a:srgbClr val="FFFFFF"/>
                        </a:solidFill>
                        <a:ln w="9525">
                          <a:noFill/>
                          <a:miter lim="800000"/>
                          <a:headEnd/>
                          <a:tailEnd/>
                        </a:ln>
                      </wps:spPr>
                      <wps:txbx>
                        <w:txbxContent>
                          <w:p w14:paraId="26DC35FB" w14:textId="77777777" w:rsidR="00D33122" w:rsidRPr="00573925" w:rsidRDefault="00D33122" w:rsidP="00D33122">
                            <w:pPr>
                              <w:shd w:val="clear" w:color="auto" w:fill="FF0000"/>
                              <w:rPr>
                                <w:color w:val="FFFFFF" w:themeColor="background1"/>
                                <w:szCs w:val="24"/>
                              </w:rPr>
                            </w:pPr>
                            <w:r w:rsidRPr="00573925">
                              <w:rPr>
                                <w:b/>
                                <w:color w:val="FFFFFF"/>
                                <w:sz w:val="28"/>
                                <w:szCs w:val="24"/>
                              </w:rPr>
                              <w:t>Contact</w:t>
                            </w:r>
                          </w:p>
                        </w:txbxContent>
                      </wps:txbx>
                      <wps:bodyPr rot="0" vert="horz" wrap="square" lIns="36000" tIns="72000" rIns="36000" bIns="0" anchor="t" anchorCtr="0">
                        <a:noAutofit/>
                      </wps:bodyPr>
                    </wps:wsp>
                  </a:graphicData>
                </a:graphic>
              </wp:inline>
            </w:drawing>
          </mc:Choice>
          <mc:Fallback>
            <w:pict>
              <v:shape w14:anchorId="18F7007E" id="Text Box 193" o:spid="_x0000_s1040" type="#_x0000_t202" style="width:539.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" stroked="f">
                <v:textbox inset="1mm,2mm,1mm,0">
                  <w:txbxContent>
                    <w:p w14:paraId="26DC35FB" w14:textId="77777777" w:rsidR="00D33122" w:rsidRPr="00573925" w:rsidRDefault="00D33122" w:rsidP="00D33122">
                      <w:pPr>
                        <w:shd w:val="clear" w:color="auto" w:fill="FF0000"/>
                        <w:rPr>
                          <w:color w:val="FFFFFF" w:themeColor="background1"/>
                          <w:szCs w:val="24"/>
                        </w:rPr>
                      </w:pPr>
                      <w:r w:rsidRPr="00573925">
                        <w:rPr>
                          <w:b/>
                          <w:color w:val="FFFFFF"/>
                          <w:sz w:val="28"/>
                          <w:szCs w:val="24"/>
                        </w:rPr>
                        <w:t>Contact</w:t>
                      </w:r>
                    </w:p>
                  </w:txbxContent>
                </v:textbox>
                <w10:anchorlock/>
              </v:shape>
            </w:pict>
          </mc:Fallback>
        </mc:AlternateContent>
      </w:r>
    </w:p>
    <w:p w14:paraId="51752C24" w14:textId="77777777" w:rsidR="00D33122" w:rsidRDefault="00D33122" w:rsidP="00D33122">
      <w:pPr>
        <w:pStyle w:val="NoSpacing"/>
        <w:rPr>
          <w:b/>
          <w:bCs/>
          <w:color w:val="000000"/>
          <w:sz w:val="24"/>
        </w:rPr>
      </w:pPr>
    </w:p>
    <w:p w14:paraId="172B5059" w14:textId="77777777" w:rsidR="00D33122" w:rsidRDefault="00D33122" w:rsidP="00D33122">
      <w:pPr>
        <w:pStyle w:val="NoSpacing"/>
        <w:rPr>
          <w:b/>
          <w:bCs/>
          <w:color w:val="000000"/>
          <w:sz w:val="24"/>
        </w:rPr>
      </w:pPr>
      <w:r w:rsidRPr="00D33122">
        <w:rPr>
          <w:b/>
          <w:bCs/>
          <w:color w:val="000000"/>
          <w:sz w:val="24"/>
        </w:rPr>
        <w:t>To find out more or contact Mark:</w:t>
      </w:r>
    </w:p>
    <w:p w14:paraId="73B6360E" w14:textId="77777777" w:rsidR="00D33122" w:rsidRPr="00D33122" w:rsidRDefault="00D33122" w:rsidP="00D33122">
      <w:pPr>
        <w:pStyle w:val="NoSpacing"/>
        <w:rPr>
          <w:b/>
          <w:bCs/>
          <w:color w:val="000000"/>
          <w:sz w:val="24"/>
        </w:rPr>
      </w:pPr>
    </w:p>
    <w:p w14:paraId="30449B1E" w14:textId="77777777" w:rsidR="00D33122" w:rsidRPr="00D33122" w:rsidRDefault="00D33122" w:rsidP="00D33122">
      <w:pPr>
        <w:pStyle w:val="NoSpacing"/>
        <w:rPr>
          <w:b/>
          <w:bCs/>
          <w:color w:val="000000"/>
          <w:sz w:val="24"/>
        </w:rPr>
      </w:pPr>
      <w:r w:rsidRPr="00D33122">
        <w:rPr>
          <w:b/>
          <w:bCs/>
          <w:color w:val="000000"/>
          <w:sz w:val="24"/>
        </w:rPr>
        <w:t xml:space="preserve">Telephone: </w:t>
      </w:r>
      <w:r w:rsidRPr="00D33122">
        <w:rPr>
          <w:bCs/>
          <w:color w:val="000000"/>
          <w:sz w:val="24"/>
        </w:rPr>
        <w:t>01924 294000</w:t>
      </w:r>
    </w:p>
    <w:p w14:paraId="52FF9441" w14:textId="77777777" w:rsidR="00D33122" w:rsidRPr="00D33122" w:rsidRDefault="00D33122" w:rsidP="00D33122">
      <w:pPr>
        <w:pStyle w:val="NoSpacing"/>
        <w:rPr>
          <w:b/>
          <w:bCs/>
          <w:color w:val="000000"/>
          <w:sz w:val="24"/>
        </w:rPr>
      </w:pPr>
      <w:r w:rsidRPr="00D33122">
        <w:rPr>
          <w:b/>
          <w:bCs/>
          <w:color w:val="000000"/>
          <w:sz w:val="24"/>
        </w:rPr>
        <w:t xml:space="preserve">Email: </w:t>
      </w:r>
      <w:r w:rsidRPr="00D33122">
        <w:rPr>
          <w:bCs/>
          <w:color w:val="000000"/>
          <w:sz w:val="24"/>
        </w:rPr>
        <w:t>contact@westyorkshire.pcc.pnn.gov.uk</w:t>
      </w:r>
    </w:p>
    <w:p w14:paraId="31E770F5" w14:textId="77777777" w:rsidR="00D33122" w:rsidRPr="00D33122" w:rsidRDefault="00D33122" w:rsidP="00D33122">
      <w:pPr>
        <w:pStyle w:val="NoSpacing"/>
        <w:rPr>
          <w:b/>
          <w:bCs/>
          <w:color w:val="000000"/>
          <w:sz w:val="24"/>
        </w:rPr>
      </w:pPr>
      <w:r w:rsidRPr="00D33122">
        <w:rPr>
          <w:b/>
          <w:bCs/>
          <w:color w:val="000000"/>
          <w:sz w:val="24"/>
        </w:rPr>
        <w:t xml:space="preserve">Website: </w:t>
      </w:r>
      <w:r w:rsidRPr="00D33122">
        <w:rPr>
          <w:bCs/>
          <w:color w:val="000000"/>
          <w:sz w:val="24"/>
        </w:rPr>
        <w:t>www.westyorkshire-pcc.gov.uk</w:t>
      </w:r>
    </w:p>
    <w:p w14:paraId="16E53DB3" w14:textId="77777777" w:rsidR="00D33122" w:rsidRPr="00D33122" w:rsidRDefault="00D33122" w:rsidP="00D33122">
      <w:pPr>
        <w:pStyle w:val="NoSpacing"/>
        <w:rPr>
          <w:b/>
          <w:bCs/>
          <w:color w:val="000000"/>
          <w:sz w:val="24"/>
        </w:rPr>
      </w:pPr>
      <w:r w:rsidRPr="00D33122">
        <w:rPr>
          <w:b/>
          <w:bCs/>
          <w:color w:val="000000"/>
          <w:sz w:val="24"/>
        </w:rPr>
        <w:t xml:space="preserve">Twitter: </w:t>
      </w:r>
      <w:r w:rsidRPr="00D33122">
        <w:rPr>
          <w:bCs/>
          <w:color w:val="000000"/>
          <w:sz w:val="24"/>
        </w:rPr>
        <w:t>@WestYorksOPCC</w:t>
      </w:r>
    </w:p>
    <w:p w14:paraId="737CB592" w14:textId="77777777" w:rsidR="00D33122" w:rsidRPr="00D33122" w:rsidRDefault="00D33122" w:rsidP="00D33122">
      <w:pPr>
        <w:pStyle w:val="NoSpacing"/>
        <w:rPr>
          <w:b/>
          <w:bCs/>
          <w:color w:val="000000"/>
          <w:sz w:val="24"/>
        </w:rPr>
      </w:pPr>
      <w:r w:rsidRPr="00D33122">
        <w:rPr>
          <w:b/>
          <w:bCs/>
          <w:color w:val="000000"/>
          <w:sz w:val="24"/>
        </w:rPr>
        <w:t xml:space="preserve">Facebook: </w:t>
      </w:r>
      <w:r w:rsidRPr="00D33122">
        <w:rPr>
          <w:bCs/>
          <w:color w:val="000000"/>
          <w:sz w:val="24"/>
        </w:rPr>
        <w:t>@WestYorksOPCC</w:t>
      </w:r>
    </w:p>
    <w:p w14:paraId="124E8F10" w14:textId="255F59BA" w:rsidR="00D33122" w:rsidRDefault="00D33122" w:rsidP="00FF09BB">
      <w:pPr>
        <w:pStyle w:val="NoSpacing"/>
        <w:rPr>
          <w:b/>
          <w:bCs/>
          <w:color w:val="000000"/>
          <w:sz w:val="24"/>
        </w:rPr>
      </w:pPr>
    </w:p>
    <w:p w14:paraId="56020830" w14:textId="27010E8D" w:rsidR="001D4E5D" w:rsidRDefault="001D4E5D" w:rsidP="00FF09BB">
      <w:pPr>
        <w:pStyle w:val="NoSpacing"/>
        <w:rPr>
          <w:b/>
          <w:bCs/>
          <w:color w:val="000000"/>
          <w:sz w:val="24"/>
        </w:rPr>
      </w:pPr>
    </w:p>
    <w:p w14:paraId="1B84A28F" w14:textId="77777777" w:rsidR="001D4E5D" w:rsidRPr="001D4E5D" w:rsidRDefault="001D4E5D" w:rsidP="001D4E5D">
      <w:pPr>
        <w:pStyle w:val="NoSpacing"/>
        <w:rPr>
          <w:color w:val="000000"/>
          <w:sz w:val="24"/>
        </w:rPr>
      </w:pPr>
      <w:r w:rsidRPr="001D4E5D">
        <w:rPr>
          <w:color w:val="000000"/>
          <w:sz w:val="24"/>
        </w:rPr>
        <w:t>On 6th May 2021 there is due to be an election for the first ever West Yorkshire Mayor. The West Yorkshire Mayor will have a large remit under the devolution deal agreed, including the transfer of the powers and responsibilities of the West Yorkshire Police and Crime Commissioner (PCC) and the Office of the Police and Crime Commissioner (OPCC) function to the Mayoral Combined Authority. For more information on the upcoming changes ahead of the election, visit our website or contact the office.</w:t>
      </w:r>
    </w:p>
    <w:p w14:paraId="6E980D63" w14:textId="77777777" w:rsidR="001D4E5D" w:rsidRPr="005949A2" w:rsidRDefault="001D4E5D" w:rsidP="00FF09BB">
      <w:pPr>
        <w:pStyle w:val="NoSpacing"/>
        <w:rPr>
          <w:b/>
          <w:bCs/>
          <w:color w:val="000000"/>
          <w:sz w:val="24"/>
        </w:rPr>
      </w:pPr>
    </w:p>
    <w:sectPr w:rsidR="001D4E5D" w:rsidRPr="005949A2" w:rsidSect="00573925">
      <w:pgSz w:w="11906" w:h="16838"/>
      <w:pgMar w:top="284" w:right="282"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D37B" w14:textId="77777777" w:rsidR="001D4E5D" w:rsidRDefault="001D4E5D" w:rsidP="001D4E5D">
      <w:pPr>
        <w:spacing w:after="0" w:line="240" w:lineRule="auto"/>
      </w:pPr>
      <w:r>
        <w:separator/>
      </w:r>
    </w:p>
  </w:endnote>
  <w:endnote w:type="continuationSeparator" w:id="0">
    <w:p w14:paraId="07AE876A" w14:textId="77777777" w:rsidR="001D4E5D" w:rsidRDefault="001D4E5D" w:rsidP="001D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DA7AD" w14:textId="77777777" w:rsidR="001D4E5D" w:rsidRDefault="001D4E5D" w:rsidP="001D4E5D">
      <w:pPr>
        <w:spacing w:after="0" w:line="240" w:lineRule="auto"/>
      </w:pPr>
      <w:r>
        <w:separator/>
      </w:r>
    </w:p>
  </w:footnote>
  <w:footnote w:type="continuationSeparator" w:id="0">
    <w:p w14:paraId="518FCD1B" w14:textId="77777777" w:rsidR="001D4E5D" w:rsidRDefault="001D4E5D" w:rsidP="001D4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052BD"/>
    <w:multiLevelType w:val="hybridMultilevel"/>
    <w:tmpl w:val="DF204E92"/>
    <w:lvl w:ilvl="0" w:tplc="9236BB32">
      <w:start w:val="1"/>
      <w:numFmt w:val="bullet"/>
      <w:lvlText w:val="•"/>
      <w:lvlJc w:val="left"/>
      <w:pPr>
        <w:tabs>
          <w:tab w:val="num" w:pos="720"/>
        </w:tabs>
        <w:ind w:left="720" w:hanging="360"/>
      </w:pPr>
      <w:rPr>
        <w:rFonts w:ascii="Arial" w:hAnsi="Arial" w:hint="default"/>
      </w:rPr>
    </w:lvl>
    <w:lvl w:ilvl="1" w:tplc="F2101522" w:tentative="1">
      <w:start w:val="1"/>
      <w:numFmt w:val="bullet"/>
      <w:lvlText w:val="•"/>
      <w:lvlJc w:val="left"/>
      <w:pPr>
        <w:tabs>
          <w:tab w:val="num" w:pos="1440"/>
        </w:tabs>
        <w:ind w:left="1440" w:hanging="360"/>
      </w:pPr>
      <w:rPr>
        <w:rFonts w:ascii="Arial" w:hAnsi="Arial" w:hint="default"/>
      </w:rPr>
    </w:lvl>
    <w:lvl w:ilvl="2" w:tplc="02D023D0" w:tentative="1">
      <w:start w:val="1"/>
      <w:numFmt w:val="bullet"/>
      <w:lvlText w:val="•"/>
      <w:lvlJc w:val="left"/>
      <w:pPr>
        <w:tabs>
          <w:tab w:val="num" w:pos="2160"/>
        </w:tabs>
        <w:ind w:left="2160" w:hanging="360"/>
      </w:pPr>
      <w:rPr>
        <w:rFonts w:ascii="Arial" w:hAnsi="Arial" w:hint="default"/>
      </w:rPr>
    </w:lvl>
    <w:lvl w:ilvl="3" w:tplc="385C6F70" w:tentative="1">
      <w:start w:val="1"/>
      <w:numFmt w:val="bullet"/>
      <w:lvlText w:val="•"/>
      <w:lvlJc w:val="left"/>
      <w:pPr>
        <w:tabs>
          <w:tab w:val="num" w:pos="2880"/>
        </w:tabs>
        <w:ind w:left="2880" w:hanging="360"/>
      </w:pPr>
      <w:rPr>
        <w:rFonts w:ascii="Arial" w:hAnsi="Arial" w:hint="default"/>
      </w:rPr>
    </w:lvl>
    <w:lvl w:ilvl="4" w:tplc="78AAA066" w:tentative="1">
      <w:start w:val="1"/>
      <w:numFmt w:val="bullet"/>
      <w:lvlText w:val="•"/>
      <w:lvlJc w:val="left"/>
      <w:pPr>
        <w:tabs>
          <w:tab w:val="num" w:pos="3600"/>
        </w:tabs>
        <w:ind w:left="3600" w:hanging="360"/>
      </w:pPr>
      <w:rPr>
        <w:rFonts w:ascii="Arial" w:hAnsi="Arial" w:hint="default"/>
      </w:rPr>
    </w:lvl>
    <w:lvl w:ilvl="5" w:tplc="CF905902" w:tentative="1">
      <w:start w:val="1"/>
      <w:numFmt w:val="bullet"/>
      <w:lvlText w:val="•"/>
      <w:lvlJc w:val="left"/>
      <w:pPr>
        <w:tabs>
          <w:tab w:val="num" w:pos="4320"/>
        </w:tabs>
        <w:ind w:left="4320" w:hanging="360"/>
      </w:pPr>
      <w:rPr>
        <w:rFonts w:ascii="Arial" w:hAnsi="Arial" w:hint="default"/>
      </w:rPr>
    </w:lvl>
    <w:lvl w:ilvl="6" w:tplc="1414B7C2" w:tentative="1">
      <w:start w:val="1"/>
      <w:numFmt w:val="bullet"/>
      <w:lvlText w:val="•"/>
      <w:lvlJc w:val="left"/>
      <w:pPr>
        <w:tabs>
          <w:tab w:val="num" w:pos="5040"/>
        </w:tabs>
        <w:ind w:left="5040" w:hanging="360"/>
      </w:pPr>
      <w:rPr>
        <w:rFonts w:ascii="Arial" w:hAnsi="Arial" w:hint="default"/>
      </w:rPr>
    </w:lvl>
    <w:lvl w:ilvl="7" w:tplc="3D0C74DA" w:tentative="1">
      <w:start w:val="1"/>
      <w:numFmt w:val="bullet"/>
      <w:lvlText w:val="•"/>
      <w:lvlJc w:val="left"/>
      <w:pPr>
        <w:tabs>
          <w:tab w:val="num" w:pos="5760"/>
        </w:tabs>
        <w:ind w:left="5760" w:hanging="360"/>
      </w:pPr>
      <w:rPr>
        <w:rFonts w:ascii="Arial" w:hAnsi="Arial" w:hint="default"/>
      </w:rPr>
    </w:lvl>
    <w:lvl w:ilvl="8" w:tplc="605407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316DF"/>
    <w:multiLevelType w:val="hybridMultilevel"/>
    <w:tmpl w:val="5DC82CA0"/>
    <w:lvl w:ilvl="0" w:tplc="6E44B83C">
      <w:numFmt w:val="bullet"/>
      <w:lvlText w:val="•"/>
      <w:lvlJc w:val="left"/>
      <w:pPr>
        <w:ind w:left="337" w:hanging="272"/>
      </w:pPr>
      <w:rPr>
        <w:rFonts w:ascii="Arial" w:eastAsia="Arial" w:hAnsi="Arial" w:cs="Arial" w:hint="default"/>
        <w:color w:val="FFFFFF"/>
        <w:w w:val="99"/>
        <w:sz w:val="26"/>
        <w:szCs w:val="26"/>
      </w:rPr>
    </w:lvl>
    <w:lvl w:ilvl="1" w:tplc="8FAAEBC6">
      <w:numFmt w:val="bullet"/>
      <w:lvlText w:val="•"/>
      <w:lvlJc w:val="left"/>
      <w:pPr>
        <w:ind w:left="592" w:hanging="272"/>
      </w:pPr>
      <w:rPr>
        <w:rFonts w:hint="default"/>
      </w:rPr>
    </w:lvl>
    <w:lvl w:ilvl="2" w:tplc="944E15DC">
      <w:numFmt w:val="bullet"/>
      <w:lvlText w:val="•"/>
      <w:lvlJc w:val="left"/>
      <w:pPr>
        <w:ind w:left="845" w:hanging="272"/>
      </w:pPr>
      <w:rPr>
        <w:rFonts w:hint="default"/>
      </w:rPr>
    </w:lvl>
    <w:lvl w:ilvl="3" w:tplc="E6FE5208">
      <w:numFmt w:val="bullet"/>
      <w:lvlText w:val="•"/>
      <w:lvlJc w:val="left"/>
      <w:pPr>
        <w:ind w:left="1098" w:hanging="272"/>
      </w:pPr>
      <w:rPr>
        <w:rFonts w:hint="default"/>
      </w:rPr>
    </w:lvl>
    <w:lvl w:ilvl="4" w:tplc="842272BE">
      <w:numFmt w:val="bullet"/>
      <w:lvlText w:val="•"/>
      <w:lvlJc w:val="left"/>
      <w:pPr>
        <w:ind w:left="1351" w:hanging="272"/>
      </w:pPr>
      <w:rPr>
        <w:rFonts w:hint="default"/>
      </w:rPr>
    </w:lvl>
    <w:lvl w:ilvl="5" w:tplc="68FE7330">
      <w:numFmt w:val="bullet"/>
      <w:lvlText w:val="•"/>
      <w:lvlJc w:val="left"/>
      <w:pPr>
        <w:ind w:left="1604" w:hanging="272"/>
      </w:pPr>
      <w:rPr>
        <w:rFonts w:hint="default"/>
      </w:rPr>
    </w:lvl>
    <w:lvl w:ilvl="6" w:tplc="54804014">
      <w:numFmt w:val="bullet"/>
      <w:lvlText w:val="•"/>
      <w:lvlJc w:val="left"/>
      <w:pPr>
        <w:ind w:left="1856" w:hanging="272"/>
      </w:pPr>
      <w:rPr>
        <w:rFonts w:hint="default"/>
      </w:rPr>
    </w:lvl>
    <w:lvl w:ilvl="7" w:tplc="B17C97F2">
      <w:numFmt w:val="bullet"/>
      <w:lvlText w:val="•"/>
      <w:lvlJc w:val="left"/>
      <w:pPr>
        <w:ind w:left="2109" w:hanging="272"/>
      </w:pPr>
      <w:rPr>
        <w:rFonts w:hint="default"/>
      </w:rPr>
    </w:lvl>
    <w:lvl w:ilvl="8" w:tplc="8B06D054">
      <w:numFmt w:val="bullet"/>
      <w:lvlText w:val="•"/>
      <w:lvlJc w:val="left"/>
      <w:pPr>
        <w:ind w:left="2362" w:hanging="272"/>
      </w:pPr>
      <w:rPr>
        <w:rFonts w:hint="default"/>
      </w:rPr>
    </w:lvl>
  </w:abstractNum>
  <w:abstractNum w:abstractNumId="2" w15:restartNumberingAfterBreak="0">
    <w:nsid w:val="4F717636"/>
    <w:multiLevelType w:val="hybridMultilevel"/>
    <w:tmpl w:val="79A41ABA"/>
    <w:lvl w:ilvl="0" w:tplc="A3DA8F5C">
      <w:numFmt w:val="bullet"/>
      <w:lvlText w:val="•"/>
      <w:lvlJc w:val="left"/>
      <w:pPr>
        <w:ind w:left="414" w:hanging="272"/>
      </w:pPr>
      <w:rPr>
        <w:rFonts w:ascii="Arial" w:eastAsia="Arial" w:hAnsi="Arial" w:cs="Arial" w:hint="default"/>
        <w:spacing w:val="-13"/>
        <w:w w:val="100"/>
        <w:sz w:val="24"/>
        <w:szCs w:val="24"/>
      </w:rPr>
    </w:lvl>
    <w:lvl w:ilvl="1" w:tplc="4A50392C">
      <w:numFmt w:val="bullet"/>
      <w:lvlText w:val="•"/>
      <w:lvlJc w:val="left"/>
      <w:pPr>
        <w:ind w:left="1403" w:hanging="272"/>
      </w:pPr>
      <w:rPr>
        <w:rFonts w:hint="default"/>
      </w:rPr>
    </w:lvl>
    <w:lvl w:ilvl="2" w:tplc="A32EC710">
      <w:numFmt w:val="bullet"/>
      <w:lvlText w:val="•"/>
      <w:lvlJc w:val="left"/>
      <w:pPr>
        <w:ind w:left="2386" w:hanging="272"/>
      </w:pPr>
      <w:rPr>
        <w:rFonts w:hint="default"/>
      </w:rPr>
    </w:lvl>
    <w:lvl w:ilvl="3" w:tplc="30ACA380">
      <w:numFmt w:val="bullet"/>
      <w:lvlText w:val="•"/>
      <w:lvlJc w:val="left"/>
      <w:pPr>
        <w:ind w:left="3369" w:hanging="272"/>
      </w:pPr>
      <w:rPr>
        <w:rFonts w:hint="default"/>
      </w:rPr>
    </w:lvl>
    <w:lvl w:ilvl="4" w:tplc="05863EFE">
      <w:numFmt w:val="bullet"/>
      <w:lvlText w:val="•"/>
      <w:lvlJc w:val="left"/>
      <w:pPr>
        <w:ind w:left="4352" w:hanging="272"/>
      </w:pPr>
      <w:rPr>
        <w:rFonts w:hint="default"/>
      </w:rPr>
    </w:lvl>
    <w:lvl w:ilvl="5" w:tplc="FE54802E">
      <w:numFmt w:val="bullet"/>
      <w:lvlText w:val="•"/>
      <w:lvlJc w:val="left"/>
      <w:pPr>
        <w:ind w:left="5335" w:hanging="272"/>
      </w:pPr>
      <w:rPr>
        <w:rFonts w:hint="default"/>
      </w:rPr>
    </w:lvl>
    <w:lvl w:ilvl="6" w:tplc="DBF015A0">
      <w:numFmt w:val="bullet"/>
      <w:lvlText w:val="•"/>
      <w:lvlJc w:val="left"/>
      <w:pPr>
        <w:ind w:left="6318" w:hanging="272"/>
      </w:pPr>
      <w:rPr>
        <w:rFonts w:hint="default"/>
      </w:rPr>
    </w:lvl>
    <w:lvl w:ilvl="7" w:tplc="E10AEF7C">
      <w:numFmt w:val="bullet"/>
      <w:lvlText w:val="•"/>
      <w:lvlJc w:val="left"/>
      <w:pPr>
        <w:ind w:left="7301" w:hanging="272"/>
      </w:pPr>
      <w:rPr>
        <w:rFonts w:hint="default"/>
      </w:rPr>
    </w:lvl>
    <w:lvl w:ilvl="8" w:tplc="08F02042">
      <w:numFmt w:val="bullet"/>
      <w:lvlText w:val="•"/>
      <w:lvlJc w:val="left"/>
      <w:pPr>
        <w:ind w:left="8284" w:hanging="27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BB"/>
    <w:rsid w:val="000E049B"/>
    <w:rsid w:val="001D4E5D"/>
    <w:rsid w:val="00266E71"/>
    <w:rsid w:val="00573925"/>
    <w:rsid w:val="00741D71"/>
    <w:rsid w:val="00774DC9"/>
    <w:rsid w:val="008547D3"/>
    <w:rsid w:val="00A04D66"/>
    <w:rsid w:val="00C171D6"/>
    <w:rsid w:val="00D33122"/>
    <w:rsid w:val="00D36B54"/>
    <w:rsid w:val="00F324F9"/>
    <w:rsid w:val="00FF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BF13D5"/>
  <w15:chartTrackingRefBased/>
  <w15:docId w15:val="{01260EB1-8DF6-4092-8673-3E4C1E5E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BB"/>
    <w:pPr>
      <w:spacing w:after="0" w:line="240" w:lineRule="auto"/>
    </w:pPr>
    <w:rPr>
      <w:rFonts w:ascii="Calibri" w:eastAsia="Calibri" w:hAnsi="Calibri" w:cs="Times New Roman"/>
    </w:rPr>
  </w:style>
  <w:style w:type="paragraph" w:styleId="ListParagraph">
    <w:name w:val="List Paragraph"/>
    <w:basedOn w:val="Normal"/>
    <w:uiPriority w:val="34"/>
    <w:qFormat/>
    <w:rsid w:val="000E049B"/>
    <w:pPr>
      <w:ind w:left="720"/>
      <w:contextualSpacing/>
    </w:pPr>
  </w:style>
  <w:style w:type="table" w:styleId="MediumList2-Accent1">
    <w:name w:val="Medium List 2 Accent 1"/>
    <w:basedOn w:val="TableNormal"/>
    <w:uiPriority w:val="66"/>
    <w:rsid w:val="00D3312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Paragraph">
    <w:name w:val="Table Paragraph"/>
    <w:basedOn w:val="Normal"/>
    <w:uiPriority w:val="1"/>
    <w:qFormat/>
    <w:rsid w:val="00D33122"/>
    <w:pPr>
      <w:widowControl w:val="0"/>
      <w:autoSpaceDE w:val="0"/>
      <w:autoSpaceDN w:val="0"/>
      <w:spacing w:after="0" w:line="248" w:lineRule="exact"/>
      <w:ind w:left="289"/>
      <w:jc w:val="center"/>
    </w:pPr>
    <w:rPr>
      <w:rFonts w:ascii="Calibri" w:eastAsia="Calibri" w:hAnsi="Calibri" w:cs="Calibri"/>
      <w:lang w:val="en-US"/>
    </w:rPr>
  </w:style>
  <w:style w:type="paragraph" w:styleId="BodyText">
    <w:name w:val="Body Text"/>
    <w:basedOn w:val="Normal"/>
    <w:link w:val="BodyTextChar"/>
    <w:uiPriority w:val="1"/>
    <w:qFormat/>
    <w:rsid w:val="00D33122"/>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33122"/>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2627">
      <w:bodyDiv w:val="1"/>
      <w:marLeft w:val="0"/>
      <w:marRight w:val="0"/>
      <w:marTop w:val="0"/>
      <w:marBottom w:val="0"/>
      <w:divBdr>
        <w:top w:val="none" w:sz="0" w:space="0" w:color="auto"/>
        <w:left w:val="none" w:sz="0" w:space="0" w:color="auto"/>
        <w:bottom w:val="none" w:sz="0" w:space="0" w:color="auto"/>
        <w:right w:val="none" w:sz="0" w:space="0" w:color="auto"/>
      </w:divBdr>
    </w:div>
    <w:div w:id="1348482092">
      <w:bodyDiv w:val="1"/>
      <w:marLeft w:val="0"/>
      <w:marRight w:val="0"/>
      <w:marTop w:val="0"/>
      <w:marBottom w:val="0"/>
      <w:divBdr>
        <w:top w:val="none" w:sz="0" w:space="0" w:color="auto"/>
        <w:left w:val="none" w:sz="0" w:space="0" w:color="auto"/>
        <w:bottom w:val="none" w:sz="0" w:space="0" w:color="auto"/>
        <w:right w:val="none" w:sz="0" w:space="0" w:color="auto"/>
      </w:divBdr>
    </w:div>
    <w:div w:id="1666475779">
      <w:bodyDiv w:val="1"/>
      <w:marLeft w:val="0"/>
      <w:marRight w:val="0"/>
      <w:marTop w:val="0"/>
      <w:marBottom w:val="0"/>
      <w:divBdr>
        <w:top w:val="none" w:sz="0" w:space="0" w:color="auto"/>
        <w:left w:val="none" w:sz="0" w:space="0" w:color="auto"/>
        <w:bottom w:val="none" w:sz="0" w:space="0" w:color="auto"/>
        <w:right w:val="none" w:sz="0" w:space="0" w:color="auto"/>
      </w:divBdr>
      <w:divsChild>
        <w:div w:id="965696482">
          <w:marLeft w:val="274"/>
          <w:marRight w:val="0"/>
          <w:marTop w:val="0"/>
          <w:marBottom w:val="0"/>
          <w:divBdr>
            <w:top w:val="none" w:sz="0" w:space="0" w:color="auto"/>
            <w:left w:val="none" w:sz="0" w:space="0" w:color="auto"/>
            <w:bottom w:val="none" w:sz="0" w:space="0" w:color="auto"/>
            <w:right w:val="none" w:sz="0" w:space="0" w:color="auto"/>
          </w:divBdr>
        </w:div>
        <w:div w:id="800224385">
          <w:marLeft w:val="274"/>
          <w:marRight w:val="0"/>
          <w:marTop w:val="0"/>
          <w:marBottom w:val="0"/>
          <w:divBdr>
            <w:top w:val="none" w:sz="0" w:space="0" w:color="auto"/>
            <w:left w:val="none" w:sz="0" w:space="0" w:color="auto"/>
            <w:bottom w:val="none" w:sz="0" w:space="0" w:color="auto"/>
            <w:right w:val="none" w:sz="0" w:space="0" w:color="auto"/>
          </w:divBdr>
        </w:div>
        <w:div w:id="443888470">
          <w:marLeft w:val="274"/>
          <w:marRight w:val="0"/>
          <w:marTop w:val="0"/>
          <w:marBottom w:val="0"/>
          <w:divBdr>
            <w:top w:val="none" w:sz="0" w:space="0" w:color="auto"/>
            <w:left w:val="none" w:sz="0" w:space="0" w:color="auto"/>
            <w:bottom w:val="none" w:sz="0" w:space="0" w:color="auto"/>
            <w:right w:val="none" w:sz="0" w:space="0" w:color="auto"/>
          </w:divBdr>
        </w:div>
        <w:div w:id="1828740591">
          <w:marLeft w:val="274"/>
          <w:marRight w:val="0"/>
          <w:marTop w:val="0"/>
          <w:marBottom w:val="0"/>
          <w:divBdr>
            <w:top w:val="none" w:sz="0" w:space="0" w:color="auto"/>
            <w:left w:val="none" w:sz="0" w:space="0" w:color="auto"/>
            <w:bottom w:val="none" w:sz="0" w:space="0" w:color="auto"/>
            <w:right w:val="none" w:sz="0" w:space="0" w:color="auto"/>
          </w:divBdr>
        </w:div>
        <w:div w:id="2132048510">
          <w:marLeft w:val="274"/>
          <w:marRight w:val="0"/>
          <w:marTop w:val="0"/>
          <w:marBottom w:val="0"/>
          <w:divBdr>
            <w:top w:val="none" w:sz="0" w:space="0" w:color="auto"/>
            <w:left w:val="none" w:sz="0" w:space="0" w:color="auto"/>
            <w:bottom w:val="none" w:sz="0" w:space="0" w:color="auto"/>
            <w:right w:val="none" w:sz="0" w:space="0" w:color="auto"/>
          </w:divBdr>
        </w:div>
      </w:divsChild>
    </w:div>
    <w:div w:id="20646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0122-08A8-48A1-A486-058DE858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Iveson, David</dc:creator>
  <cp:keywords/>
  <dc:description/>
  <cp:lastModifiedBy>Iveson, David</cp:lastModifiedBy>
  <cp:revision>7</cp:revision>
  <dcterms:created xsi:type="dcterms:W3CDTF">2020-02-21T14:51:00Z</dcterms:created>
  <dcterms:modified xsi:type="dcterms:W3CDTF">2021-03-02T10:57:00Z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2021-02-19T13:53:20Z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a606543f-35dc-4f8e-acdd-ee58eab2097b</vt:lpwstr>
  </property>
  <property fmtid="{D5CDD505-2E9C-101B-9397-08002B2CF9AE}" pid="8" name="MSIP_Label_159e5fe0-93b7-4e24-83b8-c0737a05597a_ContentBits">
    <vt:lpwstr>0</vt:lpwstr>
  </property>
</Properties>
</file>